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6EC" w:rsidRDefault="00EB06EC">
      <w:pPr>
        <w:pStyle w:val="a4"/>
        <w:widowControl w:val="0"/>
        <w:rPr>
          <w:sz w:val="28"/>
          <w:szCs w:val="28"/>
          <w:u w:val="single"/>
        </w:rPr>
      </w:pPr>
      <w:bookmarkStart w:id="0" w:name="_GoBack"/>
      <w:bookmarkEnd w:id="0"/>
    </w:p>
    <w:p w:rsidR="00EB06EC" w:rsidRDefault="00EB06EC">
      <w:pPr>
        <w:pStyle w:val="a4"/>
        <w:widowControl w:val="0"/>
        <w:spacing w:after="120" w:line="240" w:lineRule="exact"/>
        <w:jc w:val="center"/>
        <w:rPr>
          <w:sz w:val="28"/>
          <w:szCs w:val="28"/>
        </w:rPr>
      </w:pPr>
      <w:r>
        <w:rPr>
          <w:sz w:val="28"/>
          <w:szCs w:val="28"/>
        </w:rPr>
        <w:t>СВОДНЫЙ ОТЧЕТ</w:t>
      </w:r>
    </w:p>
    <w:p w:rsidR="00EB06EC" w:rsidRDefault="00EB06EC">
      <w:pPr>
        <w:pStyle w:val="a4"/>
        <w:widowControl w:val="0"/>
        <w:spacing w:line="240" w:lineRule="exact"/>
        <w:jc w:val="center"/>
        <w:rPr>
          <w:sz w:val="28"/>
          <w:szCs w:val="28"/>
        </w:rPr>
      </w:pPr>
      <w:r>
        <w:rPr>
          <w:sz w:val="28"/>
          <w:szCs w:val="28"/>
        </w:rPr>
        <w:t xml:space="preserve">о проведении оценки регулирующего воздействия </w:t>
      </w:r>
      <w:r>
        <w:rPr>
          <w:sz w:val="28"/>
          <w:szCs w:val="28"/>
        </w:rPr>
        <w:br/>
        <w:t xml:space="preserve">проекта нормативного правового акта со средней степенью </w:t>
      </w:r>
      <w:r>
        <w:rPr>
          <w:sz w:val="28"/>
          <w:szCs w:val="28"/>
        </w:rPr>
        <w:br/>
        <w:t>регулирующего воздействия</w:t>
      </w:r>
      <w:r>
        <w:rPr>
          <w:rStyle w:val="a7"/>
          <w:sz w:val="28"/>
          <w:szCs w:val="28"/>
        </w:rPr>
        <w:footnoteReference w:id="1"/>
      </w:r>
    </w:p>
    <w:p w:rsidR="00EB06EC" w:rsidRDefault="00EB06EC">
      <w:pPr>
        <w:pStyle w:val="a3"/>
        <w:widowControl w:val="0"/>
        <w:spacing w:before="120" w:after="120"/>
        <w:ind w:left="709"/>
        <w:contextualSpacing w:val="0"/>
        <w:jc w:val="both"/>
        <w:rPr>
          <w:sz w:val="28"/>
          <w:szCs w:val="28"/>
        </w:rPr>
      </w:pPr>
      <w:r>
        <w:rPr>
          <w:sz w:val="28"/>
          <w:szCs w:val="28"/>
        </w:rPr>
        <w:t>Общие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9"/>
      </w:tblGrid>
      <w:tr w:rsidR="00EB06EC">
        <w:tc>
          <w:tcPr>
            <w:tcW w:w="3261" w:type="dxa"/>
            <w:shd w:val="clear" w:color="auto" w:fill="auto"/>
            <w:vAlign w:val="center"/>
          </w:tcPr>
          <w:p w:rsidR="00EB06EC" w:rsidRDefault="00EB06EC" w:rsidP="00292B7A">
            <w:pPr>
              <w:widowControl w:val="0"/>
              <w:spacing w:before="60" w:after="60" w:line="200" w:lineRule="exact"/>
              <w:rPr>
                <w:szCs w:val="28"/>
              </w:rPr>
            </w:pPr>
            <w:r>
              <w:rPr>
                <w:szCs w:val="28"/>
              </w:rPr>
              <w:t>Вид и наименование проекта нормативного правового акта (далее – проект НПА края)</w:t>
            </w:r>
          </w:p>
        </w:tc>
        <w:tc>
          <w:tcPr>
            <w:tcW w:w="6099" w:type="dxa"/>
            <w:shd w:val="clear" w:color="auto" w:fill="auto"/>
            <w:vAlign w:val="center"/>
          </w:tcPr>
          <w:p w:rsidR="00EB06EC" w:rsidRPr="00C57DAD" w:rsidRDefault="00471139" w:rsidP="00C57DAD">
            <w:pPr>
              <w:widowControl w:val="0"/>
              <w:autoSpaceDE w:val="0"/>
              <w:autoSpaceDN w:val="0"/>
              <w:adjustRightInd w:val="0"/>
              <w:spacing w:line="240" w:lineRule="exact"/>
              <w:jc w:val="both"/>
              <w:rPr>
                <w:rFonts w:eastAsia="Calibri"/>
              </w:rPr>
            </w:pPr>
            <w:r w:rsidRPr="00C57DAD">
              <w:t xml:space="preserve">Проект </w:t>
            </w:r>
            <w:r w:rsidR="00C57DAD" w:rsidRPr="00C57DAD">
              <w:rPr>
                <w:rFonts w:eastAsia="Calibri"/>
                <w:lang w:eastAsia="en-US"/>
              </w:rPr>
              <w:t xml:space="preserve">О внесении изменений в </w:t>
            </w:r>
            <w:r w:rsidR="00C57DAD" w:rsidRPr="00C57DAD">
              <w:rPr>
                <w:rFonts w:eastAsia="Calibri"/>
              </w:rPr>
              <w:t>постановление Правительства Хабаровского края от 30 сентября 2021 г. № 465-пр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Перечня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(контролируемых лицах), и о признании утратившими силу отдельных постановлений Правительства Хабаровского края"</w:t>
            </w:r>
          </w:p>
        </w:tc>
      </w:tr>
      <w:tr w:rsidR="00EB06EC">
        <w:tc>
          <w:tcPr>
            <w:tcW w:w="3261" w:type="dxa"/>
            <w:shd w:val="clear" w:color="auto" w:fill="auto"/>
            <w:vAlign w:val="center"/>
          </w:tcPr>
          <w:p w:rsidR="00EB06EC" w:rsidRDefault="00EB06EC" w:rsidP="00292B7A">
            <w:pPr>
              <w:widowControl w:val="0"/>
              <w:spacing w:before="60" w:after="60" w:line="200" w:lineRule="exact"/>
              <w:rPr>
                <w:szCs w:val="28"/>
              </w:rPr>
            </w:pPr>
            <w:r>
              <w:rPr>
                <w:szCs w:val="28"/>
              </w:rPr>
              <w:t>Степень регулирующего воздействия проекта НПА края</w:t>
            </w:r>
          </w:p>
        </w:tc>
        <w:tc>
          <w:tcPr>
            <w:tcW w:w="6099" w:type="dxa"/>
            <w:shd w:val="clear" w:color="auto" w:fill="auto"/>
            <w:vAlign w:val="center"/>
          </w:tcPr>
          <w:p w:rsidR="00EB06EC" w:rsidRDefault="00EB06EC">
            <w:pPr>
              <w:widowControl w:val="0"/>
              <w:spacing w:before="60" w:after="60" w:line="240" w:lineRule="exact"/>
              <w:rPr>
                <w:szCs w:val="28"/>
              </w:rPr>
            </w:pPr>
            <w:r>
              <w:rPr>
                <w:szCs w:val="28"/>
              </w:rPr>
              <w:t>средняя</w:t>
            </w:r>
          </w:p>
        </w:tc>
      </w:tr>
      <w:tr w:rsidR="00EB06EC">
        <w:tc>
          <w:tcPr>
            <w:tcW w:w="3261" w:type="dxa"/>
            <w:shd w:val="clear" w:color="auto" w:fill="auto"/>
            <w:vAlign w:val="center"/>
          </w:tcPr>
          <w:p w:rsidR="00EB06EC" w:rsidRDefault="00EB06EC" w:rsidP="00292B7A">
            <w:pPr>
              <w:widowControl w:val="0"/>
              <w:spacing w:before="60" w:after="60" w:line="200" w:lineRule="exact"/>
              <w:rPr>
                <w:szCs w:val="28"/>
              </w:rPr>
            </w:pPr>
            <w:r>
              <w:rPr>
                <w:szCs w:val="28"/>
              </w:rPr>
              <w:t>Основание разработки проекта НПА края</w:t>
            </w:r>
          </w:p>
        </w:tc>
        <w:tc>
          <w:tcPr>
            <w:tcW w:w="6099" w:type="dxa"/>
            <w:shd w:val="clear" w:color="auto" w:fill="auto"/>
            <w:vAlign w:val="center"/>
          </w:tcPr>
          <w:p w:rsidR="00DF6B6D" w:rsidRPr="00C57DAD" w:rsidRDefault="00DF6B6D" w:rsidP="00096EDC">
            <w:pPr>
              <w:autoSpaceDE w:val="0"/>
              <w:autoSpaceDN w:val="0"/>
              <w:adjustRightInd w:val="0"/>
              <w:jc w:val="both"/>
              <w:outlineLvl w:val="1"/>
              <w:rPr>
                <w:rFonts w:eastAsia="Calibri"/>
                <w:lang w:eastAsia="en-US"/>
              </w:rPr>
            </w:pPr>
            <w:r w:rsidRPr="00E36324">
              <w:rPr>
                <w:color w:val="000000"/>
              </w:rPr>
              <w:t>Проект постановления Правительства Хабаровского края "</w:t>
            </w:r>
            <w:r w:rsidR="00C57DAD" w:rsidRPr="00C57DAD">
              <w:rPr>
                <w:rFonts w:eastAsia="Calibri"/>
                <w:lang w:eastAsia="en-US"/>
              </w:rPr>
              <w:t>О внесении изменений в постановление Правительства Хабаровского края от 30 сентября 2021 г. № 465-пр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Перечня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(контролируемых лицах), и о признании утратившими силу отдельных постановлений Правительства Хабаровского края"</w:t>
            </w:r>
            <w:r w:rsidR="00C57DAD">
              <w:rPr>
                <w:rFonts w:eastAsia="Calibri"/>
                <w:lang w:eastAsia="en-US"/>
              </w:rPr>
              <w:t xml:space="preserve"> </w:t>
            </w:r>
            <w:r w:rsidRPr="00E36324">
              <w:rPr>
                <w:color w:val="000000"/>
              </w:rPr>
              <w:t>(далее – проект постановления), подготовлен министерством образования и науки Хабаровского края (далее – министерство) в целях реализации положений Федерального закона от 31 июля 2020 г. № 248-ФЗ "О государственном контроле (надзоре) и муниципальном контроле в Российской Федерации".</w:t>
            </w:r>
          </w:p>
          <w:p w:rsidR="00DF6B6D" w:rsidRPr="00E36324" w:rsidRDefault="00DF6B6D" w:rsidP="00096EDC">
            <w:pPr>
              <w:autoSpaceDE w:val="0"/>
              <w:autoSpaceDN w:val="0"/>
              <w:adjustRightInd w:val="0"/>
              <w:ind w:firstLine="709"/>
              <w:jc w:val="both"/>
            </w:pPr>
            <w:r w:rsidRPr="00E36324">
              <w:t xml:space="preserve">Внесение изменений в проект постановления связано с необходимостью приведения в соответствие </w:t>
            </w:r>
            <w:r w:rsidRPr="00E36324">
              <w:rPr>
                <w:spacing w:val="-4"/>
              </w:rPr>
              <w:t xml:space="preserve">Перечня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w:t>
            </w:r>
            <w:r w:rsidRPr="00E36324">
              <w:rPr>
                <w:spacing w:val="-4"/>
              </w:rPr>
              <w:lastRenderedPageBreak/>
              <w:t>полнотой сведений об организациях отдыха детей и их оздоровления, содержащихся в реестре организаций отдыха детей и их оздоровления (контролируемых лицах), утверждённого постановлением Правительства края от 30 сентября 2021 г. № 465-пр (далее – Перечень индикаторов риска нарушения обязательных требований).</w:t>
            </w:r>
          </w:p>
          <w:p w:rsidR="00DF6B6D" w:rsidRPr="00B70A13" w:rsidRDefault="00DF6B6D" w:rsidP="00096EDC">
            <w:pPr>
              <w:autoSpaceDE w:val="0"/>
              <w:autoSpaceDN w:val="0"/>
              <w:adjustRightInd w:val="0"/>
              <w:ind w:firstLine="709"/>
              <w:jc w:val="both"/>
              <w:rPr>
                <w:spacing w:val="-6"/>
              </w:rPr>
            </w:pPr>
            <w:r w:rsidRPr="00B70A13">
              <w:rPr>
                <w:spacing w:val="-4"/>
              </w:rPr>
              <w:t>Перечень</w:t>
            </w:r>
            <w:r w:rsidRPr="00B70A13">
              <w:rPr>
                <w:spacing w:val="-6"/>
              </w:rPr>
              <w:t xml:space="preserve"> индикатор риска нарушения обязательных требований при осуществлении регионального контроля (надзора) </w:t>
            </w:r>
            <w:r w:rsidRPr="00B70A13">
              <w:rPr>
                <w:rFonts w:eastAsia="Calibri"/>
              </w:rPr>
              <w:t>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не соответствует требованиям Федерального закона от 31.07.2020 № 248-ФЗ "О государственном контроле (надзоре) и муниципальном контроле в Российской Федерации"</w:t>
            </w:r>
            <w:r w:rsidRPr="00B70A13">
              <w:rPr>
                <w:spacing w:val="-6"/>
              </w:rPr>
              <w:t xml:space="preserve"> (далее – Федеральный закон № 248-ФЗ).</w:t>
            </w:r>
          </w:p>
          <w:p w:rsidR="00DF6B6D" w:rsidRPr="00B70A13" w:rsidRDefault="00DF6B6D" w:rsidP="00096EDC">
            <w:pPr>
              <w:autoSpaceDE w:val="0"/>
              <w:autoSpaceDN w:val="0"/>
              <w:adjustRightInd w:val="0"/>
              <w:ind w:firstLine="709"/>
              <w:jc w:val="both"/>
              <w:rPr>
                <w:spacing w:val="-6"/>
              </w:rPr>
            </w:pPr>
            <w:r w:rsidRPr="00B70A13">
              <w:rPr>
                <w:spacing w:val="-6"/>
              </w:rPr>
              <w:t>В силу ч. 1 ст.2 названого Федерального закона им урегулированы отношения по организации и осуществлению государственного контроля (надзора), а также установлены гарантии защиты прав граждан и организаций как контролируемых лиц.</w:t>
            </w:r>
          </w:p>
          <w:p w:rsidR="00DF6B6D" w:rsidRPr="00B70A13" w:rsidRDefault="00DF6B6D" w:rsidP="00096EDC">
            <w:pPr>
              <w:autoSpaceDE w:val="0"/>
              <w:autoSpaceDN w:val="0"/>
              <w:adjustRightInd w:val="0"/>
              <w:ind w:firstLine="709"/>
              <w:jc w:val="both"/>
              <w:rPr>
                <w:spacing w:val="-6"/>
              </w:rPr>
            </w:pPr>
            <w:r w:rsidRPr="00B70A13">
              <w:rPr>
                <w:spacing w:val="-6"/>
              </w:rPr>
              <w:t>Регулирование контрольно-надзорной деятельности, исходя из положений гл. 5 Федерального закона-248-ФЗ, основано на использовании системы оценки и управления рисками причинения вреда (ущерба) охраняемых законом ценностям.</w:t>
            </w:r>
          </w:p>
          <w:p w:rsidR="00DF6B6D" w:rsidRPr="00B70A13" w:rsidRDefault="00DF6B6D" w:rsidP="00096EDC">
            <w:pPr>
              <w:autoSpaceDE w:val="0"/>
              <w:autoSpaceDN w:val="0"/>
              <w:adjustRightInd w:val="0"/>
              <w:ind w:firstLine="709"/>
              <w:jc w:val="both"/>
              <w:rPr>
                <w:spacing w:val="-6"/>
              </w:rPr>
            </w:pPr>
            <w:r w:rsidRPr="00B70A13">
              <w:rPr>
                <w:spacing w:val="-6"/>
              </w:rPr>
              <w:t>Для целей управления рисками причинения вреда (ущерба) при осуществлении государственного контроля (надзора) контрольный орган относит объекты контроля к категории риска ст. 23 Федерального закона № 248-ФЗ.</w:t>
            </w:r>
          </w:p>
          <w:p w:rsidR="00DF6B6D" w:rsidRPr="00B70A13" w:rsidRDefault="00DF6B6D" w:rsidP="00096EDC">
            <w:pPr>
              <w:autoSpaceDE w:val="0"/>
              <w:autoSpaceDN w:val="0"/>
              <w:adjustRightInd w:val="0"/>
              <w:ind w:firstLine="709"/>
              <w:jc w:val="both"/>
              <w:rPr>
                <w:spacing w:val="-6"/>
              </w:rPr>
            </w:pPr>
            <w:r w:rsidRPr="00B70A13">
              <w:rPr>
                <w:spacing w:val="-6"/>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(ч. 9 ст.23 Федерального закона № 248-ФЗ). Индикатор риска не должен являться нарушением обязательным требованием, но его выявление определенно должно свидетельствовать об их нарушении, которое либо уже состоялось, либо происходит на момент выявления такого индикатора.</w:t>
            </w:r>
          </w:p>
          <w:p w:rsidR="00DF6B6D" w:rsidRPr="00B70A13" w:rsidRDefault="00DF6B6D" w:rsidP="00096EDC">
            <w:pPr>
              <w:autoSpaceDE w:val="0"/>
              <w:autoSpaceDN w:val="0"/>
              <w:adjustRightInd w:val="0"/>
              <w:ind w:firstLine="709"/>
              <w:jc w:val="both"/>
              <w:rPr>
                <w:spacing w:val="-6"/>
              </w:rPr>
            </w:pPr>
            <w:r w:rsidRPr="00B70A13">
              <w:rPr>
                <w:spacing w:val="-6"/>
              </w:rPr>
              <w:t xml:space="preserve">Закрепленные требования </w:t>
            </w:r>
            <w:r w:rsidRPr="00B70A13">
              <w:rPr>
                <w:spacing w:val="-4"/>
              </w:rPr>
              <w:t xml:space="preserve">Перечня индикаторов риска нарушения обязательных требований </w:t>
            </w:r>
            <w:r w:rsidRPr="00B70A13">
              <w:rPr>
                <w:spacing w:val="-6"/>
              </w:rPr>
              <w:t xml:space="preserve">постановления Правительства Хабаровского края от 30 сентября 2021 г. № </w:t>
            </w:r>
            <w:r w:rsidRPr="00B70A13">
              <w:rPr>
                <w:spacing w:val="-6"/>
              </w:rPr>
              <w:lastRenderedPageBreak/>
              <w:t>465-пр. не отвечают вышеуказанным требованиям:</w:t>
            </w:r>
          </w:p>
          <w:p w:rsidR="00DF6B6D" w:rsidRPr="00B70A13" w:rsidRDefault="00DF6B6D" w:rsidP="00096EDC">
            <w:pPr>
              <w:autoSpaceDE w:val="0"/>
              <w:autoSpaceDN w:val="0"/>
              <w:adjustRightInd w:val="0"/>
              <w:ind w:firstLine="709"/>
              <w:jc w:val="both"/>
              <w:rPr>
                <w:spacing w:val="-6"/>
              </w:rPr>
            </w:pPr>
            <w:r w:rsidRPr="00B70A13">
              <w:rPr>
                <w:spacing w:val="-6"/>
              </w:rPr>
              <w:t>Наличие фактов привлечения к административной ответственности контролируемого лица за нарушение обязательных требований в сфере организации отдыха и оздоровления детей в течение года, предшествующего дате применения индикатора риска;</w:t>
            </w:r>
          </w:p>
          <w:p w:rsidR="00DF6B6D" w:rsidRPr="00B70A13" w:rsidRDefault="00DF6B6D" w:rsidP="00096EDC">
            <w:pPr>
              <w:autoSpaceDE w:val="0"/>
              <w:autoSpaceDN w:val="0"/>
              <w:adjustRightInd w:val="0"/>
              <w:ind w:firstLine="709"/>
              <w:jc w:val="both"/>
              <w:rPr>
                <w:spacing w:val="-6"/>
              </w:rPr>
            </w:pPr>
            <w:r w:rsidRPr="00B70A13">
              <w:rPr>
                <w:spacing w:val="-6"/>
              </w:rPr>
              <w:t>Наличие одного и более обращений, поступивших в министерство образования и науки Хабаровского края, содержащих информацию о нарушении контролируемым лицом обязательных требований, в течение года, предшествующего дате применения индикатора риска;</w:t>
            </w:r>
          </w:p>
          <w:p w:rsidR="00DF6B6D" w:rsidRPr="00B70A13" w:rsidRDefault="00DF6B6D" w:rsidP="00096EDC">
            <w:pPr>
              <w:autoSpaceDE w:val="0"/>
              <w:autoSpaceDN w:val="0"/>
              <w:adjustRightInd w:val="0"/>
              <w:ind w:firstLine="709"/>
              <w:jc w:val="both"/>
              <w:rPr>
                <w:spacing w:val="-6"/>
              </w:rPr>
            </w:pPr>
            <w:r w:rsidRPr="00B70A13">
              <w:rPr>
                <w:spacing w:val="-6"/>
              </w:rPr>
              <w:t>Наличие объявленного министерством образования и науки Хабаровского края предостережения о недопустимости нарушения обязательных требований и (или) выданного предписания об устранении выявленных нарушений.</w:t>
            </w:r>
          </w:p>
          <w:p w:rsidR="00625F0C" w:rsidRPr="00B70A13" w:rsidRDefault="00DF6B6D" w:rsidP="00625F0C">
            <w:pPr>
              <w:autoSpaceDE w:val="0"/>
              <w:autoSpaceDN w:val="0"/>
              <w:adjustRightInd w:val="0"/>
              <w:ind w:firstLine="709"/>
              <w:jc w:val="both"/>
              <w:rPr>
                <w:spacing w:val="-6"/>
              </w:rPr>
            </w:pPr>
            <w:r w:rsidRPr="00B70A13">
              <w:rPr>
                <w:spacing w:val="-6"/>
              </w:rPr>
              <w:t>Перечисленные индикаторы риска нарушения обязательных требований противоречат требованиям частью 9 статьей 23 Федерального закона поскольку основаны на наличии либо поступлений любой информации о нарушениях обязательных требований, то есть об уже совершившийся фактах, являющихся в силу пп.1</w:t>
            </w:r>
            <w:r w:rsidR="00096EDC" w:rsidRPr="00B70A13">
              <w:rPr>
                <w:spacing w:val="-6"/>
              </w:rPr>
              <w:t xml:space="preserve"> </w:t>
            </w:r>
            <w:r w:rsidRPr="00B70A13">
              <w:rPr>
                <w:spacing w:val="-6"/>
              </w:rPr>
              <w:t>ч.</w:t>
            </w:r>
            <w:r w:rsidR="00096EDC" w:rsidRPr="00B70A13">
              <w:rPr>
                <w:spacing w:val="-6"/>
              </w:rPr>
              <w:t xml:space="preserve"> </w:t>
            </w:r>
            <w:r w:rsidRPr="00B70A13">
              <w:rPr>
                <w:spacing w:val="-6"/>
              </w:rPr>
              <w:t>1 ст. 57, ч.2 ст.5</w:t>
            </w:r>
            <w:r w:rsidR="00625F0C" w:rsidRPr="00B70A13">
              <w:rPr>
                <w:spacing w:val="-6"/>
              </w:rPr>
              <w:t>8 Федерального закона № 248-ФЗ.</w:t>
            </w:r>
          </w:p>
          <w:p w:rsidR="00DF6B6D" w:rsidRPr="00625F0C" w:rsidRDefault="00DF6B6D" w:rsidP="00625F0C">
            <w:pPr>
              <w:autoSpaceDE w:val="0"/>
              <w:autoSpaceDN w:val="0"/>
              <w:adjustRightInd w:val="0"/>
              <w:ind w:firstLine="709"/>
              <w:jc w:val="both"/>
              <w:rPr>
                <w:spacing w:val="-6"/>
              </w:rPr>
            </w:pPr>
            <w:r w:rsidRPr="00B70A13">
              <w:t xml:space="preserve">Установленные индикаторы риска нарушения обязательных требований приведены в новой редакции в соответствии с </w:t>
            </w:r>
            <w:r w:rsidR="003D1B3B" w:rsidRPr="00B70A13">
              <w:t xml:space="preserve">частью 9 статьи 23 </w:t>
            </w:r>
            <w:r w:rsidRPr="00B70A13">
              <w:t>248-ФЗ в приложении к Положению</w:t>
            </w:r>
          </w:p>
        </w:tc>
      </w:tr>
      <w:tr w:rsidR="00EB06EC">
        <w:tc>
          <w:tcPr>
            <w:tcW w:w="3261" w:type="dxa"/>
            <w:shd w:val="clear" w:color="auto" w:fill="auto"/>
            <w:vAlign w:val="center"/>
          </w:tcPr>
          <w:p w:rsidR="00EB06EC" w:rsidRDefault="00EB06EC" w:rsidP="00292B7A">
            <w:pPr>
              <w:widowControl w:val="0"/>
              <w:spacing w:before="60" w:after="60" w:line="200" w:lineRule="exact"/>
              <w:rPr>
                <w:szCs w:val="28"/>
              </w:rPr>
            </w:pPr>
            <w:r>
              <w:rPr>
                <w:szCs w:val="28"/>
              </w:rPr>
              <w:lastRenderedPageBreak/>
              <w:t>Наименование разработчика проекта НПА края, контактные данные ответственного лица</w:t>
            </w:r>
            <w:r>
              <w:rPr>
                <w:rStyle w:val="a7"/>
                <w:szCs w:val="28"/>
              </w:rPr>
              <w:footnoteReference w:id="2"/>
            </w:r>
            <w:r>
              <w:rPr>
                <w:szCs w:val="28"/>
              </w:rPr>
              <w:t xml:space="preserve"> </w:t>
            </w:r>
          </w:p>
        </w:tc>
        <w:tc>
          <w:tcPr>
            <w:tcW w:w="6099" w:type="dxa"/>
            <w:shd w:val="clear" w:color="auto" w:fill="auto"/>
            <w:vAlign w:val="center"/>
          </w:tcPr>
          <w:p w:rsidR="00096EDC" w:rsidRPr="00096EDC" w:rsidRDefault="00A348E6" w:rsidP="00096EDC">
            <w:pPr>
              <w:widowControl w:val="0"/>
              <w:spacing w:before="60" w:after="60" w:line="240" w:lineRule="exact"/>
              <w:rPr>
                <w:szCs w:val="28"/>
              </w:rPr>
            </w:pPr>
            <w:r>
              <w:rPr>
                <w:szCs w:val="28"/>
              </w:rPr>
              <w:t xml:space="preserve">Скударнова Татьяна Викторовна, </w:t>
            </w:r>
            <w:r w:rsidR="00096EDC" w:rsidRPr="00096EDC">
              <w:rPr>
                <w:szCs w:val="28"/>
              </w:rPr>
              <w:t>главный специалист отдела регионального контроля управления воспитания, дополнительного образования и детского отдыха министерства образования и науки Хабаровского края.</w:t>
            </w:r>
          </w:p>
          <w:p w:rsidR="00096EDC" w:rsidRPr="00096EDC" w:rsidRDefault="00096EDC" w:rsidP="00096EDC">
            <w:pPr>
              <w:widowControl w:val="0"/>
              <w:spacing w:before="60" w:after="60" w:line="240" w:lineRule="exact"/>
              <w:rPr>
                <w:szCs w:val="28"/>
              </w:rPr>
            </w:pPr>
            <w:r w:rsidRPr="00096EDC">
              <w:rPr>
                <w:szCs w:val="28"/>
              </w:rPr>
              <w:t xml:space="preserve">Тел: (4212) 30 57 45, </w:t>
            </w:r>
          </w:p>
          <w:p w:rsidR="00EB06EC" w:rsidRDefault="00096EDC" w:rsidP="00096EDC">
            <w:pPr>
              <w:widowControl w:val="0"/>
              <w:spacing w:before="60" w:after="60" w:line="240" w:lineRule="exact"/>
              <w:rPr>
                <w:szCs w:val="28"/>
              </w:rPr>
            </w:pPr>
            <w:r w:rsidRPr="00096EDC">
              <w:rPr>
                <w:szCs w:val="28"/>
              </w:rPr>
              <w:t xml:space="preserve">адрес электронной почты: tvskudarnova@khv.gov.ru </w:t>
            </w:r>
          </w:p>
        </w:tc>
      </w:tr>
    </w:tbl>
    <w:p w:rsidR="00EB06EC" w:rsidRDefault="00EB06EC">
      <w:pPr>
        <w:widowControl w:val="0"/>
        <w:spacing w:before="120" w:after="120" w:line="240" w:lineRule="exact"/>
        <w:ind w:left="1843" w:hanging="1134"/>
        <w:jc w:val="both"/>
        <w:rPr>
          <w:sz w:val="28"/>
          <w:szCs w:val="28"/>
        </w:rPr>
      </w:pPr>
      <w:r>
        <w:rPr>
          <w:sz w:val="28"/>
          <w:szCs w:val="28"/>
        </w:rPr>
        <w:t>Раздел 1. Описание предлагаемого правового регулирования, иных возможных сп</w:t>
      </w:r>
      <w:r>
        <w:rPr>
          <w:sz w:val="28"/>
          <w:szCs w:val="28"/>
        </w:rPr>
        <w:t>о</w:t>
      </w:r>
      <w:r>
        <w:rPr>
          <w:sz w:val="28"/>
          <w:szCs w:val="28"/>
        </w:rPr>
        <w:t>собов решения проблемы</w:t>
      </w:r>
    </w:p>
    <w:p w:rsidR="00EB06EC" w:rsidRDefault="00EB06EC">
      <w:pPr>
        <w:widowControl w:val="0"/>
        <w:spacing w:before="60"/>
        <w:ind w:firstLine="709"/>
        <w:jc w:val="both"/>
        <w:rPr>
          <w:sz w:val="28"/>
          <w:szCs w:val="28"/>
        </w:rPr>
      </w:pPr>
      <w:r>
        <w:rPr>
          <w:sz w:val="28"/>
          <w:szCs w:val="28"/>
        </w:rPr>
        <w:t xml:space="preserve">1. Краткое описание предлагаемого способа решения проблемы: </w:t>
      </w:r>
    </w:p>
    <w:p w:rsidR="00E34A32" w:rsidRDefault="00A348E6" w:rsidP="00A348E6">
      <w:pPr>
        <w:widowControl w:val="0"/>
        <w:ind w:firstLine="708"/>
        <w:jc w:val="both"/>
        <w:rPr>
          <w:sz w:val="28"/>
          <w:szCs w:val="28"/>
        </w:rPr>
      </w:pPr>
      <w:r w:rsidRPr="00A348E6">
        <w:rPr>
          <w:sz w:val="28"/>
          <w:szCs w:val="28"/>
        </w:rPr>
        <w:t xml:space="preserve">Проектом постановления предлагается внести изменения </w:t>
      </w:r>
      <w:r>
        <w:rPr>
          <w:sz w:val="28"/>
          <w:szCs w:val="28"/>
        </w:rPr>
        <w:t xml:space="preserve">в </w:t>
      </w:r>
      <w:r w:rsidR="00AF07B8" w:rsidRPr="00AF07B8">
        <w:rPr>
          <w:sz w:val="28"/>
          <w:szCs w:val="28"/>
        </w:rPr>
        <w:t>Переч</w:t>
      </w:r>
      <w:r>
        <w:rPr>
          <w:sz w:val="28"/>
          <w:szCs w:val="28"/>
        </w:rPr>
        <w:t>е</w:t>
      </w:r>
      <w:r w:rsidR="00AF07B8">
        <w:rPr>
          <w:sz w:val="28"/>
          <w:szCs w:val="28"/>
        </w:rPr>
        <w:t>н</w:t>
      </w:r>
      <w:r>
        <w:rPr>
          <w:sz w:val="28"/>
          <w:szCs w:val="28"/>
        </w:rPr>
        <w:t>ь</w:t>
      </w:r>
      <w:r w:rsidR="00AF07B8" w:rsidRPr="00AF07B8">
        <w:rPr>
          <w:sz w:val="28"/>
          <w:szCs w:val="28"/>
        </w:rPr>
        <w:t xml:space="preserve">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(контролируемых лицах), утвержденного постановлением Правительства Хабаровского края от 30 сентября 2021 г. № 465-пр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w:t>
      </w:r>
      <w:r w:rsidR="00AF07B8" w:rsidRPr="00AF07B8">
        <w:rPr>
          <w:sz w:val="28"/>
          <w:szCs w:val="28"/>
        </w:rPr>
        <w:lastRenderedPageBreak/>
        <w:t xml:space="preserve">тей и их оздоровления, содержащихся в реестре организаций отдыха детей и их оздоровления, Перечня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(контролируемых лицах), и о признании утратившими силу отдельных постановлений Правительства Хабаровского края", </w:t>
      </w:r>
      <w:r w:rsidR="004B5A64">
        <w:rPr>
          <w:sz w:val="28"/>
          <w:szCs w:val="28"/>
        </w:rPr>
        <w:t>а именно:</w:t>
      </w:r>
    </w:p>
    <w:p w:rsidR="00CA5314" w:rsidRPr="00CA5314" w:rsidRDefault="006A25DF" w:rsidP="006A25DF">
      <w:pPr>
        <w:widowControl w:val="0"/>
        <w:ind w:firstLine="708"/>
        <w:jc w:val="both"/>
        <w:rPr>
          <w:sz w:val="28"/>
          <w:szCs w:val="28"/>
        </w:rPr>
      </w:pPr>
      <w:r>
        <w:rPr>
          <w:sz w:val="28"/>
          <w:szCs w:val="28"/>
        </w:rPr>
        <w:t>-</w:t>
      </w:r>
      <w:r w:rsidR="00E67C38">
        <w:rPr>
          <w:sz w:val="28"/>
          <w:szCs w:val="28"/>
        </w:rPr>
        <w:t> </w:t>
      </w:r>
      <w:r w:rsidR="004B5A64">
        <w:rPr>
          <w:sz w:val="28"/>
          <w:szCs w:val="28"/>
        </w:rPr>
        <w:t>исключён Перечень индикатор</w:t>
      </w:r>
      <w:r>
        <w:rPr>
          <w:sz w:val="28"/>
          <w:szCs w:val="28"/>
        </w:rPr>
        <w:t>а</w:t>
      </w:r>
      <w:r w:rsidR="004B5A64">
        <w:rPr>
          <w:sz w:val="28"/>
          <w:szCs w:val="28"/>
        </w:rPr>
        <w:t xml:space="preserve"> </w:t>
      </w:r>
      <w:r>
        <w:rPr>
          <w:sz w:val="28"/>
          <w:szCs w:val="28"/>
        </w:rPr>
        <w:t>н</w:t>
      </w:r>
      <w:r w:rsidR="00CA5314" w:rsidRPr="00CA5314">
        <w:rPr>
          <w:sz w:val="28"/>
          <w:szCs w:val="28"/>
        </w:rPr>
        <w:t>аличие фактов привлечения к административной ответственности контролируемого лица за нарушение обязательных требований в сфере организации отдыха и оздоровления детей в течение года, предшествующего дате применения индикатора риска</w:t>
      </w:r>
      <w:r>
        <w:rPr>
          <w:sz w:val="28"/>
          <w:szCs w:val="28"/>
        </w:rPr>
        <w:t>;</w:t>
      </w:r>
    </w:p>
    <w:p w:rsidR="00CA5314" w:rsidRPr="00CA5314" w:rsidRDefault="00E67C38" w:rsidP="00CA5314">
      <w:pPr>
        <w:widowControl w:val="0"/>
        <w:ind w:firstLine="708"/>
        <w:jc w:val="both"/>
        <w:rPr>
          <w:sz w:val="28"/>
          <w:szCs w:val="28"/>
        </w:rPr>
      </w:pPr>
      <w:r>
        <w:rPr>
          <w:sz w:val="28"/>
          <w:szCs w:val="28"/>
        </w:rPr>
        <w:t>- </w:t>
      </w:r>
      <w:r w:rsidR="006A25DF" w:rsidRPr="006A25DF">
        <w:rPr>
          <w:sz w:val="28"/>
          <w:szCs w:val="28"/>
        </w:rPr>
        <w:t xml:space="preserve">исключён Перечень индикатора </w:t>
      </w:r>
      <w:r w:rsidR="003C5386">
        <w:rPr>
          <w:sz w:val="28"/>
          <w:szCs w:val="28"/>
        </w:rPr>
        <w:t>н</w:t>
      </w:r>
      <w:r w:rsidR="00CA5314" w:rsidRPr="00CA5314">
        <w:rPr>
          <w:sz w:val="28"/>
          <w:szCs w:val="28"/>
        </w:rPr>
        <w:t>аличие одного и более обращений, поступивших в министерство образования и науки Хабаровского края, содержащих информацию о нарушении контролируемым лицом обязательных требований, в течение года, предшествующего дате применения индикатора риска</w:t>
      </w:r>
      <w:r w:rsidR="006A25DF">
        <w:rPr>
          <w:sz w:val="28"/>
          <w:szCs w:val="28"/>
        </w:rPr>
        <w:t>;</w:t>
      </w:r>
    </w:p>
    <w:p w:rsidR="00CA5314" w:rsidRDefault="00E67C38" w:rsidP="00CA5314">
      <w:pPr>
        <w:widowControl w:val="0"/>
        <w:ind w:firstLine="708"/>
        <w:jc w:val="both"/>
        <w:rPr>
          <w:sz w:val="28"/>
          <w:szCs w:val="28"/>
        </w:rPr>
      </w:pPr>
      <w:r>
        <w:rPr>
          <w:sz w:val="28"/>
          <w:szCs w:val="28"/>
        </w:rPr>
        <w:t>- </w:t>
      </w:r>
      <w:r w:rsidR="006A25DF">
        <w:rPr>
          <w:sz w:val="28"/>
          <w:szCs w:val="28"/>
        </w:rPr>
        <w:t>исключён Перечень индикатора н</w:t>
      </w:r>
      <w:r w:rsidR="00CA5314" w:rsidRPr="00CA5314">
        <w:rPr>
          <w:sz w:val="28"/>
          <w:szCs w:val="28"/>
        </w:rPr>
        <w:t>аличие объявленного министерством образования и науки Хабаровского края предостережения о недопустимости нарушения обязательных требований и (или) выданного предписания об устранении выявленных нарушений</w:t>
      </w:r>
      <w:r w:rsidR="006A25DF">
        <w:rPr>
          <w:sz w:val="28"/>
          <w:szCs w:val="28"/>
        </w:rPr>
        <w:t>.</w:t>
      </w:r>
    </w:p>
    <w:p w:rsidR="000A1783" w:rsidRPr="000A1783" w:rsidRDefault="00E67C38" w:rsidP="000A1783">
      <w:pPr>
        <w:widowControl w:val="0"/>
        <w:ind w:firstLine="708"/>
        <w:jc w:val="both"/>
        <w:rPr>
          <w:sz w:val="28"/>
          <w:szCs w:val="28"/>
        </w:rPr>
      </w:pPr>
      <w:r w:rsidRPr="00B70A13">
        <w:rPr>
          <w:sz w:val="28"/>
          <w:szCs w:val="28"/>
        </w:rPr>
        <w:t xml:space="preserve">Дополняется индикатор риска </w:t>
      </w:r>
      <w:r w:rsidR="00B70A13" w:rsidRPr="00B70A13">
        <w:rPr>
          <w:rFonts w:ascii="PT Astra Serif" w:hAnsi="PT Astra Serif"/>
          <w:sz w:val="28"/>
        </w:rPr>
        <w:t>неактуализация</w:t>
      </w:r>
      <w:r w:rsidR="00B70A13" w:rsidRPr="00454163">
        <w:rPr>
          <w:rFonts w:ascii="PT Astra Serif" w:hAnsi="PT Astra Serif"/>
          <w:sz w:val="28"/>
        </w:rPr>
        <w:t xml:space="preserve"> </w:t>
      </w:r>
      <w:r w:rsidR="00B70A13">
        <w:rPr>
          <w:rFonts w:ascii="PT Astra Serif" w:hAnsi="PT Astra Serif"/>
          <w:sz w:val="28"/>
        </w:rPr>
        <w:t xml:space="preserve">контролируемым лицом сведений </w:t>
      </w:r>
      <w:r w:rsidR="00B70A13" w:rsidRPr="00454163">
        <w:rPr>
          <w:sz w:val="28"/>
          <w:szCs w:val="28"/>
        </w:rPr>
        <w:t>в реестре организаций отдыха детей и их оздоровления</w:t>
      </w:r>
      <w:r w:rsidR="00B70A13" w:rsidRPr="00454163">
        <w:rPr>
          <w:rFonts w:ascii="PT Astra Serif" w:hAnsi="PT Astra Serif"/>
          <w:sz w:val="28"/>
        </w:rPr>
        <w:t xml:space="preserve"> </w:t>
      </w:r>
      <w:r w:rsidR="00B70A13">
        <w:rPr>
          <w:sz w:val="28"/>
          <w:szCs w:val="28"/>
        </w:rPr>
        <w:t>на территории Хабаровского края</w:t>
      </w:r>
      <w:r w:rsidR="00B70A13" w:rsidRPr="00454163">
        <w:rPr>
          <w:rFonts w:ascii="PT Astra Serif" w:hAnsi="PT Astra Serif"/>
          <w:sz w:val="28"/>
        </w:rPr>
        <w:t xml:space="preserve"> о </w:t>
      </w:r>
      <w:r w:rsidR="00B70A13">
        <w:rPr>
          <w:rFonts w:ascii="PT Astra Serif" w:hAnsi="PT Astra Serif"/>
          <w:sz w:val="28"/>
        </w:rPr>
        <w:t xml:space="preserve">предоставляемых организацией отдыха детей </w:t>
      </w:r>
      <w:r w:rsidR="00B70A13">
        <w:rPr>
          <w:sz w:val="28"/>
          <w:szCs w:val="28"/>
        </w:rPr>
        <w:t>и их оздоровления услугах в сфере отдыха и оздоровления детей</w:t>
      </w:r>
      <w:r w:rsidR="00B70A13" w:rsidRPr="00454163">
        <w:rPr>
          <w:rFonts w:ascii="PT Astra Serif" w:hAnsi="PT Astra Serif"/>
          <w:sz w:val="28"/>
        </w:rPr>
        <w:t xml:space="preserve">, в течение 12 месяцев со дня </w:t>
      </w:r>
      <w:r w:rsidR="00B70A13">
        <w:rPr>
          <w:rFonts w:ascii="PT Astra Serif" w:hAnsi="PT Astra Serif"/>
          <w:sz w:val="28"/>
        </w:rPr>
        <w:t>последней</w:t>
      </w:r>
      <w:r w:rsidR="00B70A13" w:rsidRPr="00454163">
        <w:rPr>
          <w:rFonts w:ascii="PT Astra Serif" w:hAnsi="PT Astra Serif"/>
          <w:sz w:val="28"/>
        </w:rPr>
        <w:t xml:space="preserve"> актуализации </w:t>
      </w:r>
      <w:r w:rsidR="00B70A13">
        <w:rPr>
          <w:rFonts w:ascii="PT Astra Serif" w:hAnsi="PT Astra Serif"/>
          <w:sz w:val="28"/>
        </w:rPr>
        <w:t xml:space="preserve">контролируемым лицом </w:t>
      </w:r>
      <w:r w:rsidR="00B70A13" w:rsidRPr="00454163">
        <w:rPr>
          <w:rFonts w:ascii="PT Astra Serif" w:hAnsi="PT Astra Serif"/>
          <w:sz w:val="28"/>
        </w:rPr>
        <w:t>таких сведений</w:t>
      </w:r>
      <w:r w:rsidR="0069226A">
        <w:rPr>
          <w:sz w:val="28"/>
          <w:szCs w:val="28"/>
        </w:rPr>
        <w:t xml:space="preserve">Данные изменения </w:t>
      </w:r>
      <w:r w:rsidR="000A1783" w:rsidRPr="000A1783">
        <w:rPr>
          <w:sz w:val="28"/>
          <w:szCs w:val="28"/>
        </w:rPr>
        <w:t>индикатор</w:t>
      </w:r>
      <w:r w:rsidR="000A1783">
        <w:rPr>
          <w:sz w:val="28"/>
          <w:szCs w:val="28"/>
        </w:rPr>
        <w:t>ов</w:t>
      </w:r>
      <w:r w:rsidR="000A1783" w:rsidRPr="000A1783">
        <w:rPr>
          <w:sz w:val="28"/>
          <w:szCs w:val="28"/>
        </w:rPr>
        <w:t xml:space="preserve"> риска нарушения обязательных требований приведены в новой редакции в соответствии с частью 9 статьи 23 </w:t>
      </w:r>
    </w:p>
    <w:p w:rsidR="0069226A" w:rsidRDefault="000A1783" w:rsidP="00ED6B5B">
      <w:pPr>
        <w:widowControl w:val="0"/>
        <w:jc w:val="both"/>
        <w:rPr>
          <w:sz w:val="28"/>
          <w:szCs w:val="28"/>
        </w:rPr>
      </w:pPr>
      <w:r w:rsidRPr="000A1783">
        <w:rPr>
          <w:sz w:val="28"/>
          <w:szCs w:val="28"/>
        </w:rPr>
        <w:t>248-ФЗ в приложении к Положению</w:t>
      </w:r>
    </w:p>
    <w:p w:rsidR="00EB06EC" w:rsidRDefault="00EB06EC">
      <w:pPr>
        <w:widowControl w:val="0"/>
        <w:jc w:val="both"/>
        <w:rPr>
          <w:sz w:val="28"/>
          <w:szCs w:val="28"/>
        </w:rPr>
      </w:pPr>
      <w:r>
        <w:rPr>
          <w:sz w:val="28"/>
          <w:szCs w:val="28"/>
        </w:rPr>
        <w:t>______________________________________________</w:t>
      </w:r>
      <w:r w:rsidR="00E34A32">
        <w:rPr>
          <w:sz w:val="28"/>
          <w:szCs w:val="28"/>
        </w:rPr>
        <w:t>____________________</w:t>
      </w:r>
    </w:p>
    <w:p w:rsidR="00EB06EC" w:rsidRDefault="00EB06EC">
      <w:pPr>
        <w:widowControl w:val="0"/>
        <w:spacing w:line="200" w:lineRule="exact"/>
        <w:jc w:val="center"/>
        <w:rPr>
          <w:szCs w:val="28"/>
        </w:rPr>
      </w:pPr>
      <w:r>
        <w:rPr>
          <w:szCs w:val="28"/>
        </w:rPr>
        <w:t>(место для текстового описания)</w:t>
      </w:r>
    </w:p>
    <w:p w:rsidR="00E34A32" w:rsidRDefault="00E34A32">
      <w:pPr>
        <w:widowControl w:val="0"/>
        <w:spacing w:before="60"/>
        <w:ind w:firstLine="709"/>
        <w:jc w:val="both"/>
        <w:rPr>
          <w:sz w:val="28"/>
          <w:szCs w:val="28"/>
        </w:rPr>
      </w:pPr>
    </w:p>
    <w:p w:rsidR="00EB06EC" w:rsidRDefault="00EB06EC">
      <w:pPr>
        <w:widowControl w:val="0"/>
        <w:spacing w:before="60"/>
        <w:ind w:firstLine="709"/>
        <w:jc w:val="both"/>
        <w:rPr>
          <w:sz w:val="28"/>
          <w:szCs w:val="28"/>
        </w:rPr>
      </w:pPr>
      <w:r>
        <w:rPr>
          <w:sz w:val="28"/>
          <w:szCs w:val="28"/>
        </w:rPr>
        <w:t>2. Описание иных возможных сп</w:t>
      </w:r>
      <w:r>
        <w:rPr>
          <w:sz w:val="28"/>
          <w:szCs w:val="28"/>
        </w:rPr>
        <w:t>о</w:t>
      </w:r>
      <w:r>
        <w:rPr>
          <w:sz w:val="28"/>
          <w:szCs w:val="28"/>
        </w:rPr>
        <w:t xml:space="preserve">собов решения проблемы: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410"/>
        <w:gridCol w:w="2126"/>
        <w:gridCol w:w="1847"/>
      </w:tblGrid>
      <w:tr w:rsidR="00EB06EC" w:rsidTr="0041048E">
        <w:trPr>
          <w:trHeight w:val="420"/>
        </w:trPr>
        <w:tc>
          <w:tcPr>
            <w:tcW w:w="567" w:type="dxa"/>
            <w:vMerge w:val="restart"/>
            <w:shd w:val="clear" w:color="auto" w:fill="auto"/>
            <w:vAlign w:val="center"/>
          </w:tcPr>
          <w:p w:rsidR="00EB06EC" w:rsidRDefault="00292B7A">
            <w:pPr>
              <w:widowControl w:val="0"/>
              <w:tabs>
                <w:tab w:val="left" w:pos="720"/>
              </w:tabs>
              <w:spacing w:before="60" w:after="60" w:line="200" w:lineRule="exact"/>
              <w:jc w:val="center"/>
              <w:rPr>
                <w:szCs w:val="28"/>
              </w:rPr>
            </w:pPr>
            <w:r>
              <w:rPr>
                <w:szCs w:val="28"/>
              </w:rPr>
              <w:t>№ п/п</w:t>
            </w:r>
          </w:p>
        </w:tc>
        <w:tc>
          <w:tcPr>
            <w:tcW w:w="2410" w:type="dxa"/>
            <w:vMerge w:val="restart"/>
            <w:shd w:val="clear" w:color="auto" w:fill="auto"/>
            <w:vAlign w:val="center"/>
          </w:tcPr>
          <w:p w:rsidR="00EB06EC" w:rsidRDefault="00EB06EC">
            <w:pPr>
              <w:widowControl w:val="0"/>
              <w:tabs>
                <w:tab w:val="left" w:pos="720"/>
              </w:tabs>
              <w:spacing w:before="60" w:after="60" w:line="200" w:lineRule="exact"/>
              <w:jc w:val="center"/>
              <w:rPr>
                <w:szCs w:val="28"/>
              </w:rPr>
            </w:pPr>
            <w:r>
              <w:rPr>
                <w:szCs w:val="28"/>
              </w:rPr>
              <w:t>Критерии сравнения возможных сп</w:t>
            </w:r>
            <w:r>
              <w:rPr>
                <w:szCs w:val="28"/>
              </w:rPr>
              <w:t>о</w:t>
            </w:r>
            <w:r>
              <w:rPr>
                <w:szCs w:val="28"/>
              </w:rPr>
              <w:t>собов решения проблемы</w:t>
            </w:r>
          </w:p>
        </w:tc>
        <w:tc>
          <w:tcPr>
            <w:tcW w:w="6383" w:type="dxa"/>
            <w:gridSpan w:val="3"/>
            <w:shd w:val="clear" w:color="auto" w:fill="auto"/>
            <w:vAlign w:val="center"/>
          </w:tcPr>
          <w:p w:rsidR="00EB06EC" w:rsidRDefault="00EB06EC">
            <w:pPr>
              <w:widowControl w:val="0"/>
              <w:tabs>
                <w:tab w:val="left" w:pos="720"/>
              </w:tabs>
              <w:spacing w:before="60" w:after="60" w:line="200" w:lineRule="exact"/>
              <w:jc w:val="center"/>
              <w:rPr>
                <w:szCs w:val="28"/>
              </w:rPr>
            </w:pPr>
            <w:r>
              <w:rPr>
                <w:szCs w:val="28"/>
              </w:rPr>
              <w:t>Сп</w:t>
            </w:r>
            <w:r>
              <w:rPr>
                <w:szCs w:val="28"/>
              </w:rPr>
              <w:t>о</w:t>
            </w:r>
            <w:r>
              <w:rPr>
                <w:szCs w:val="28"/>
              </w:rPr>
              <w:t>собы решения проблемы</w:t>
            </w:r>
          </w:p>
        </w:tc>
      </w:tr>
      <w:tr w:rsidR="00EB06EC" w:rsidTr="003C5386">
        <w:trPr>
          <w:trHeight w:val="420"/>
        </w:trPr>
        <w:tc>
          <w:tcPr>
            <w:tcW w:w="567" w:type="dxa"/>
            <w:vMerge/>
            <w:shd w:val="clear" w:color="auto" w:fill="auto"/>
          </w:tcPr>
          <w:p w:rsidR="00EB06EC" w:rsidRDefault="00EB06EC">
            <w:pPr>
              <w:widowControl w:val="0"/>
              <w:tabs>
                <w:tab w:val="left" w:pos="720"/>
              </w:tabs>
              <w:spacing w:before="60" w:after="60" w:line="200" w:lineRule="exact"/>
              <w:jc w:val="center"/>
              <w:rPr>
                <w:szCs w:val="28"/>
              </w:rPr>
            </w:pPr>
          </w:p>
        </w:tc>
        <w:tc>
          <w:tcPr>
            <w:tcW w:w="2410" w:type="dxa"/>
            <w:vMerge/>
            <w:shd w:val="clear" w:color="auto" w:fill="auto"/>
          </w:tcPr>
          <w:p w:rsidR="00EB06EC" w:rsidRDefault="00EB06EC">
            <w:pPr>
              <w:widowControl w:val="0"/>
              <w:tabs>
                <w:tab w:val="left" w:pos="720"/>
              </w:tabs>
              <w:spacing w:before="60" w:after="60" w:line="200" w:lineRule="exact"/>
              <w:jc w:val="center"/>
              <w:rPr>
                <w:szCs w:val="28"/>
              </w:rPr>
            </w:pPr>
          </w:p>
        </w:tc>
        <w:tc>
          <w:tcPr>
            <w:tcW w:w="2410" w:type="dxa"/>
            <w:shd w:val="clear" w:color="auto" w:fill="auto"/>
            <w:vAlign w:val="center"/>
          </w:tcPr>
          <w:p w:rsidR="00EB06EC" w:rsidRDefault="00EB06EC">
            <w:pPr>
              <w:widowControl w:val="0"/>
              <w:tabs>
                <w:tab w:val="left" w:pos="0"/>
              </w:tabs>
              <w:spacing w:before="60" w:after="60" w:line="200" w:lineRule="exact"/>
              <w:ind w:right="-178"/>
              <w:jc w:val="center"/>
              <w:rPr>
                <w:szCs w:val="28"/>
              </w:rPr>
            </w:pPr>
            <w:r>
              <w:rPr>
                <w:szCs w:val="28"/>
              </w:rPr>
              <w:t xml:space="preserve">1 вариант </w:t>
            </w:r>
            <w:r w:rsidR="003C5386">
              <w:rPr>
                <w:szCs w:val="28"/>
              </w:rPr>
              <w:br/>
            </w:r>
            <w:r>
              <w:rPr>
                <w:szCs w:val="28"/>
              </w:rPr>
              <w:t>(предлагаемый)</w:t>
            </w:r>
          </w:p>
        </w:tc>
        <w:tc>
          <w:tcPr>
            <w:tcW w:w="2126" w:type="dxa"/>
            <w:shd w:val="clear" w:color="auto" w:fill="auto"/>
            <w:vAlign w:val="center"/>
          </w:tcPr>
          <w:p w:rsidR="00EB06EC" w:rsidRDefault="00EB06EC">
            <w:pPr>
              <w:widowControl w:val="0"/>
              <w:tabs>
                <w:tab w:val="left" w:pos="-38"/>
              </w:tabs>
              <w:spacing w:before="60" w:line="200" w:lineRule="exact"/>
              <w:ind w:left="-40"/>
              <w:jc w:val="center"/>
              <w:rPr>
                <w:szCs w:val="28"/>
              </w:rPr>
            </w:pPr>
            <w:r>
              <w:rPr>
                <w:szCs w:val="28"/>
              </w:rPr>
              <w:t>2 вариант</w:t>
            </w:r>
          </w:p>
          <w:p w:rsidR="00EB06EC" w:rsidRDefault="00EB06EC">
            <w:pPr>
              <w:widowControl w:val="0"/>
              <w:tabs>
                <w:tab w:val="left" w:pos="-38"/>
              </w:tabs>
              <w:spacing w:line="200" w:lineRule="exact"/>
              <w:ind w:left="-40"/>
              <w:jc w:val="center"/>
              <w:rPr>
                <w:szCs w:val="28"/>
              </w:rPr>
            </w:pPr>
            <w:r>
              <w:rPr>
                <w:szCs w:val="28"/>
              </w:rPr>
              <w:t>(иной)</w:t>
            </w:r>
          </w:p>
        </w:tc>
        <w:tc>
          <w:tcPr>
            <w:tcW w:w="1847" w:type="dxa"/>
            <w:shd w:val="clear" w:color="auto" w:fill="auto"/>
            <w:vAlign w:val="center"/>
          </w:tcPr>
          <w:p w:rsidR="00EB06EC" w:rsidRDefault="00EB06EC">
            <w:pPr>
              <w:widowControl w:val="0"/>
              <w:tabs>
                <w:tab w:val="left" w:pos="33"/>
              </w:tabs>
              <w:spacing w:before="60" w:line="200" w:lineRule="exact"/>
              <w:ind w:left="34"/>
              <w:jc w:val="center"/>
              <w:rPr>
                <w:szCs w:val="28"/>
              </w:rPr>
            </w:pPr>
            <w:r>
              <w:rPr>
                <w:szCs w:val="28"/>
              </w:rPr>
              <w:t>3 вариант</w:t>
            </w:r>
          </w:p>
          <w:p w:rsidR="00EB06EC" w:rsidRDefault="00EB06EC">
            <w:pPr>
              <w:widowControl w:val="0"/>
              <w:tabs>
                <w:tab w:val="left" w:pos="33"/>
              </w:tabs>
              <w:spacing w:after="60" w:line="200" w:lineRule="exact"/>
              <w:ind w:left="34"/>
              <w:jc w:val="center"/>
              <w:rPr>
                <w:szCs w:val="28"/>
              </w:rPr>
            </w:pPr>
            <w:r>
              <w:rPr>
                <w:szCs w:val="28"/>
              </w:rPr>
              <w:t>(без внесения изменения)</w:t>
            </w:r>
          </w:p>
        </w:tc>
      </w:tr>
    </w:tbl>
    <w:p w:rsidR="00EB06EC" w:rsidRDefault="00EB06EC">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410"/>
        <w:gridCol w:w="2126"/>
        <w:gridCol w:w="1843"/>
      </w:tblGrid>
      <w:tr w:rsidR="00EB06EC" w:rsidTr="0041048E">
        <w:trPr>
          <w:trHeight w:val="285"/>
          <w:tblHeader/>
        </w:trPr>
        <w:tc>
          <w:tcPr>
            <w:tcW w:w="567" w:type="dxa"/>
            <w:shd w:val="clear" w:color="auto" w:fill="auto"/>
            <w:vAlign w:val="center"/>
          </w:tcPr>
          <w:p w:rsidR="00EB06EC" w:rsidRDefault="00EB06EC">
            <w:pPr>
              <w:widowControl w:val="0"/>
              <w:tabs>
                <w:tab w:val="left" w:pos="720"/>
              </w:tabs>
              <w:spacing w:before="60" w:after="60" w:line="160" w:lineRule="exact"/>
              <w:jc w:val="center"/>
              <w:rPr>
                <w:szCs w:val="28"/>
              </w:rPr>
            </w:pPr>
            <w:r>
              <w:rPr>
                <w:szCs w:val="28"/>
              </w:rPr>
              <w:t>1</w:t>
            </w:r>
          </w:p>
        </w:tc>
        <w:tc>
          <w:tcPr>
            <w:tcW w:w="2410" w:type="dxa"/>
            <w:shd w:val="clear" w:color="auto" w:fill="auto"/>
            <w:vAlign w:val="center"/>
          </w:tcPr>
          <w:p w:rsidR="00EB06EC" w:rsidRDefault="00EB06EC">
            <w:pPr>
              <w:widowControl w:val="0"/>
              <w:tabs>
                <w:tab w:val="left" w:pos="720"/>
              </w:tabs>
              <w:spacing w:before="60" w:after="60" w:line="160" w:lineRule="exact"/>
              <w:jc w:val="center"/>
              <w:rPr>
                <w:szCs w:val="28"/>
              </w:rPr>
            </w:pPr>
            <w:r>
              <w:rPr>
                <w:szCs w:val="28"/>
              </w:rPr>
              <w:t>2</w:t>
            </w:r>
          </w:p>
        </w:tc>
        <w:tc>
          <w:tcPr>
            <w:tcW w:w="2410" w:type="dxa"/>
            <w:shd w:val="clear" w:color="auto" w:fill="auto"/>
            <w:vAlign w:val="center"/>
          </w:tcPr>
          <w:p w:rsidR="00EB06EC" w:rsidRDefault="00EB06EC">
            <w:pPr>
              <w:widowControl w:val="0"/>
              <w:tabs>
                <w:tab w:val="left" w:pos="720"/>
              </w:tabs>
              <w:spacing w:before="60" w:after="60" w:line="160" w:lineRule="exact"/>
              <w:jc w:val="center"/>
              <w:rPr>
                <w:szCs w:val="28"/>
              </w:rPr>
            </w:pPr>
            <w:r>
              <w:rPr>
                <w:szCs w:val="28"/>
              </w:rPr>
              <w:t>3</w:t>
            </w:r>
          </w:p>
        </w:tc>
        <w:tc>
          <w:tcPr>
            <w:tcW w:w="2126" w:type="dxa"/>
            <w:shd w:val="clear" w:color="auto" w:fill="auto"/>
            <w:vAlign w:val="center"/>
          </w:tcPr>
          <w:p w:rsidR="00EB06EC" w:rsidRDefault="00EB06EC">
            <w:pPr>
              <w:widowControl w:val="0"/>
              <w:tabs>
                <w:tab w:val="left" w:pos="720"/>
              </w:tabs>
              <w:spacing w:before="60" w:after="60" w:line="160" w:lineRule="exact"/>
              <w:jc w:val="center"/>
              <w:rPr>
                <w:szCs w:val="28"/>
              </w:rPr>
            </w:pPr>
            <w:r>
              <w:rPr>
                <w:szCs w:val="28"/>
              </w:rPr>
              <w:t>4</w:t>
            </w:r>
          </w:p>
        </w:tc>
        <w:tc>
          <w:tcPr>
            <w:tcW w:w="1843" w:type="dxa"/>
            <w:shd w:val="clear" w:color="auto" w:fill="auto"/>
            <w:vAlign w:val="center"/>
          </w:tcPr>
          <w:p w:rsidR="00EB06EC" w:rsidRDefault="00EB06EC">
            <w:pPr>
              <w:widowControl w:val="0"/>
              <w:tabs>
                <w:tab w:val="left" w:pos="720"/>
              </w:tabs>
              <w:spacing w:before="60" w:after="60" w:line="160" w:lineRule="exact"/>
              <w:jc w:val="center"/>
              <w:rPr>
                <w:szCs w:val="28"/>
              </w:rPr>
            </w:pPr>
            <w:r>
              <w:rPr>
                <w:szCs w:val="28"/>
              </w:rPr>
              <w:t>5</w:t>
            </w:r>
          </w:p>
        </w:tc>
      </w:tr>
      <w:tr w:rsidR="006E16BC" w:rsidTr="0041048E">
        <w:trPr>
          <w:trHeight w:val="277"/>
        </w:trPr>
        <w:tc>
          <w:tcPr>
            <w:tcW w:w="567" w:type="dxa"/>
            <w:shd w:val="clear" w:color="auto" w:fill="auto"/>
          </w:tcPr>
          <w:p w:rsidR="006E16BC" w:rsidRDefault="006E16BC" w:rsidP="006E16BC">
            <w:pPr>
              <w:widowControl w:val="0"/>
              <w:tabs>
                <w:tab w:val="left" w:pos="720"/>
              </w:tabs>
              <w:spacing w:before="60" w:after="60" w:line="200" w:lineRule="exact"/>
              <w:jc w:val="center"/>
              <w:rPr>
                <w:szCs w:val="28"/>
              </w:rPr>
            </w:pPr>
            <w:r>
              <w:rPr>
                <w:szCs w:val="28"/>
              </w:rPr>
              <w:t>1</w:t>
            </w:r>
          </w:p>
        </w:tc>
        <w:tc>
          <w:tcPr>
            <w:tcW w:w="2410" w:type="dxa"/>
            <w:shd w:val="clear" w:color="auto" w:fill="auto"/>
          </w:tcPr>
          <w:p w:rsidR="006E16BC" w:rsidRDefault="006E16BC" w:rsidP="006E16BC">
            <w:pPr>
              <w:widowControl w:val="0"/>
              <w:tabs>
                <w:tab w:val="left" w:pos="720"/>
              </w:tabs>
              <w:spacing w:before="60" w:after="60" w:line="200" w:lineRule="exact"/>
              <w:rPr>
                <w:szCs w:val="28"/>
              </w:rPr>
            </w:pPr>
            <w:r>
              <w:rPr>
                <w:szCs w:val="28"/>
              </w:rPr>
              <w:t>Краткое содержание способа решения проблемы</w:t>
            </w:r>
          </w:p>
        </w:tc>
        <w:tc>
          <w:tcPr>
            <w:tcW w:w="2410" w:type="dxa"/>
            <w:shd w:val="clear" w:color="auto" w:fill="auto"/>
          </w:tcPr>
          <w:p w:rsidR="006E16BC" w:rsidRDefault="00FD7FBD" w:rsidP="008E26E7">
            <w:pPr>
              <w:autoSpaceDE w:val="0"/>
              <w:autoSpaceDN w:val="0"/>
              <w:adjustRightInd w:val="0"/>
              <w:spacing w:line="240" w:lineRule="exact"/>
              <w:jc w:val="both"/>
              <w:rPr>
                <w:szCs w:val="28"/>
              </w:rPr>
            </w:pPr>
            <w:r w:rsidRPr="00FD7FBD">
              <w:rPr>
                <w:szCs w:val="28"/>
              </w:rPr>
              <w:t>В целях оценки риска причинения вреда (ущерба) при принятии решения о проведении внеплановой проверки Упол</w:t>
            </w:r>
            <w:r w:rsidRPr="00FD7FBD">
              <w:rPr>
                <w:szCs w:val="28"/>
              </w:rPr>
              <w:lastRenderedPageBreak/>
              <w:t>номоченным органом применяются индикаторы риска нарушения обязательных требований, установленные Перечнем индикаторов риска нарушения обязательных требований при осуществлении регионального государственного контроля (надзора)</w:t>
            </w:r>
            <w:r w:rsidR="006D0446">
              <w:rPr>
                <w:szCs w:val="28"/>
              </w:rPr>
              <w:t>:</w:t>
            </w:r>
          </w:p>
          <w:p w:rsidR="006D0446" w:rsidRPr="00B70A13" w:rsidRDefault="006D0446" w:rsidP="008E26E7">
            <w:pPr>
              <w:autoSpaceDE w:val="0"/>
              <w:autoSpaceDN w:val="0"/>
              <w:adjustRightInd w:val="0"/>
              <w:spacing w:line="240" w:lineRule="exact"/>
              <w:jc w:val="both"/>
            </w:pPr>
            <w:r>
              <w:rPr>
                <w:szCs w:val="28"/>
              </w:rPr>
              <w:t>1) </w:t>
            </w:r>
            <w:r w:rsidR="00DC1117">
              <w:rPr>
                <w:szCs w:val="28"/>
              </w:rPr>
              <w:t>у</w:t>
            </w:r>
            <w:r w:rsidRPr="006D0446">
              <w:rPr>
                <w:szCs w:val="28"/>
              </w:rPr>
              <w:t xml:space="preserve">становление факта оказания услуг по организации отдыха детей и их оздоровления в период проведения смены, не соответствующий датам проведения смены, указанным в реестре </w:t>
            </w:r>
            <w:r w:rsidRPr="006D0446">
              <w:t xml:space="preserve">организаций отдыха детей и их </w:t>
            </w:r>
            <w:r w:rsidRPr="00B70A13">
              <w:t>оздоровления;</w:t>
            </w:r>
          </w:p>
          <w:p w:rsidR="006D0446" w:rsidRPr="006D0446" w:rsidRDefault="006D0446" w:rsidP="008E26E7">
            <w:pPr>
              <w:widowControl w:val="0"/>
              <w:spacing w:line="240" w:lineRule="exact"/>
              <w:jc w:val="both"/>
            </w:pPr>
            <w:r w:rsidRPr="00B70A13">
              <w:t>2) установление факта несообщения в министерство образования и науки Хабаровского края в течение 12 месяцев информации о внесении изменений в сведения об организации, находящиеся в реестре организаций отдыха детей и их оздоровления на территории Хабаровского края от организаций отдыха детей и их оздоровления</w:t>
            </w:r>
          </w:p>
          <w:p w:rsidR="006D0446" w:rsidRDefault="006D0446" w:rsidP="008E26E7">
            <w:pPr>
              <w:autoSpaceDE w:val="0"/>
              <w:autoSpaceDN w:val="0"/>
              <w:adjustRightInd w:val="0"/>
              <w:spacing w:line="240" w:lineRule="exact"/>
              <w:jc w:val="both"/>
              <w:rPr>
                <w:szCs w:val="28"/>
              </w:rPr>
            </w:pPr>
          </w:p>
        </w:tc>
        <w:tc>
          <w:tcPr>
            <w:tcW w:w="2126" w:type="dxa"/>
            <w:shd w:val="clear" w:color="auto" w:fill="auto"/>
          </w:tcPr>
          <w:p w:rsidR="000E0608" w:rsidRDefault="00284C3D" w:rsidP="008E26E7">
            <w:pPr>
              <w:widowControl w:val="0"/>
              <w:tabs>
                <w:tab w:val="left" w:pos="720"/>
              </w:tabs>
              <w:spacing w:line="240" w:lineRule="exact"/>
              <w:jc w:val="both"/>
              <w:rPr>
                <w:szCs w:val="28"/>
              </w:rPr>
            </w:pPr>
            <w:r>
              <w:rPr>
                <w:szCs w:val="28"/>
              </w:rPr>
              <w:lastRenderedPageBreak/>
              <w:t xml:space="preserve">Дополнения </w:t>
            </w:r>
            <w:r w:rsidR="00B242C2">
              <w:rPr>
                <w:szCs w:val="28"/>
              </w:rPr>
              <w:t xml:space="preserve">Перечня </w:t>
            </w:r>
            <w:r w:rsidR="00B242C2" w:rsidRPr="00B242C2">
              <w:rPr>
                <w:szCs w:val="28"/>
              </w:rPr>
              <w:t>индикатор</w:t>
            </w:r>
            <w:r w:rsidR="00B242C2">
              <w:rPr>
                <w:szCs w:val="28"/>
              </w:rPr>
              <w:t xml:space="preserve">ов риска нарушения обязательных требований </w:t>
            </w:r>
            <w:r w:rsidR="000E0608">
              <w:rPr>
                <w:szCs w:val="28"/>
              </w:rPr>
              <w:t xml:space="preserve">приведет </w:t>
            </w:r>
            <w:r w:rsidR="00517A79">
              <w:rPr>
                <w:szCs w:val="28"/>
              </w:rPr>
              <w:t xml:space="preserve">к </w:t>
            </w:r>
            <w:r w:rsidR="00517A79">
              <w:rPr>
                <w:szCs w:val="28"/>
              </w:rPr>
              <w:lastRenderedPageBreak/>
              <w:t>нагрузке</w:t>
            </w:r>
            <w:r w:rsidR="000E0608">
              <w:rPr>
                <w:szCs w:val="28"/>
              </w:rPr>
              <w:t xml:space="preserve"> исполнения </w:t>
            </w:r>
            <w:r w:rsidR="000E0608" w:rsidRPr="000E0608">
              <w:rPr>
                <w:szCs w:val="28"/>
              </w:rPr>
              <w:t>юридически</w:t>
            </w:r>
            <w:r w:rsidR="00517A79">
              <w:rPr>
                <w:szCs w:val="28"/>
              </w:rPr>
              <w:t>ми</w:t>
            </w:r>
            <w:r w:rsidR="000E0608" w:rsidRPr="000E0608">
              <w:rPr>
                <w:szCs w:val="28"/>
              </w:rPr>
              <w:t xml:space="preserve"> лиц</w:t>
            </w:r>
            <w:r w:rsidR="00517A79">
              <w:rPr>
                <w:szCs w:val="28"/>
              </w:rPr>
              <w:t>ами</w:t>
            </w:r>
            <w:r w:rsidR="000E0608" w:rsidRPr="000E0608">
              <w:rPr>
                <w:szCs w:val="28"/>
              </w:rPr>
              <w:t xml:space="preserve">, </w:t>
            </w:r>
            <w:r w:rsidR="000E0608">
              <w:rPr>
                <w:szCs w:val="28"/>
              </w:rPr>
              <w:t>индив</w:t>
            </w:r>
            <w:r w:rsidR="000E0608" w:rsidRPr="000E0608">
              <w:rPr>
                <w:szCs w:val="28"/>
              </w:rPr>
              <w:t>идуальн</w:t>
            </w:r>
            <w:r w:rsidR="000E0608">
              <w:rPr>
                <w:szCs w:val="28"/>
              </w:rPr>
              <w:t>ы</w:t>
            </w:r>
            <w:r w:rsidR="00517A79">
              <w:rPr>
                <w:szCs w:val="28"/>
              </w:rPr>
              <w:t>ми</w:t>
            </w:r>
          </w:p>
          <w:p w:rsidR="006E16BC" w:rsidRDefault="000E0608" w:rsidP="008E26E7">
            <w:pPr>
              <w:widowControl w:val="0"/>
              <w:tabs>
                <w:tab w:val="left" w:pos="720"/>
              </w:tabs>
              <w:spacing w:line="240" w:lineRule="exact"/>
              <w:jc w:val="both"/>
              <w:rPr>
                <w:szCs w:val="28"/>
              </w:rPr>
            </w:pPr>
            <w:r>
              <w:rPr>
                <w:szCs w:val="28"/>
              </w:rPr>
              <w:t xml:space="preserve"> пред</w:t>
            </w:r>
            <w:r w:rsidRPr="000E0608">
              <w:rPr>
                <w:szCs w:val="28"/>
              </w:rPr>
              <w:t>принимател</w:t>
            </w:r>
            <w:r w:rsidR="00517A79">
              <w:rPr>
                <w:szCs w:val="28"/>
              </w:rPr>
              <w:t>ями</w:t>
            </w:r>
          </w:p>
        </w:tc>
        <w:tc>
          <w:tcPr>
            <w:tcW w:w="1843" w:type="dxa"/>
            <w:shd w:val="clear" w:color="auto" w:fill="auto"/>
          </w:tcPr>
          <w:p w:rsidR="006E16BC" w:rsidRDefault="003C5386" w:rsidP="008E26E7">
            <w:pPr>
              <w:widowControl w:val="0"/>
              <w:tabs>
                <w:tab w:val="left" w:pos="720"/>
              </w:tabs>
              <w:spacing w:line="240" w:lineRule="exact"/>
              <w:jc w:val="both"/>
              <w:rPr>
                <w:szCs w:val="28"/>
              </w:rPr>
            </w:pPr>
            <w:r>
              <w:rPr>
                <w:szCs w:val="28"/>
              </w:rPr>
              <w:lastRenderedPageBreak/>
              <w:t>Сохранение существующе</w:t>
            </w:r>
            <w:r w:rsidR="0041048E" w:rsidRPr="0041048E">
              <w:rPr>
                <w:szCs w:val="28"/>
              </w:rPr>
              <w:t>го Перечн</w:t>
            </w:r>
            <w:r>
              <w:rPr>
                <w:szCs w:val="28"/>
              </w:rPr>
              <w:t>я</w:t>
            </w:r>
            <w:r w:rsidR="0041048E" w:rsidRPr="0041048E">
              <w:rPr>
                <w:szCs w:val="28"/>
              </w:rPr>
              <w:t xml:space="preserve"> индикаторов риска нарушения обязательных </w:t>
            </w:r>
            <w:r w:rsidR="0041048E" w:rsidRPr="0041048E">
              <w:rPr>
                <w:szCs w:val="28"/>
              </w:rPr>
              <w:lastRenderedPageBreak/>
              <w:t>требований при осуществлении регионального госу</w:t>
            </w:r>
            <w:r>
              <w:rPr>
                <w:szCs w:val="28"/>
              </w:rPr>
              <w:t>дарственного контроля (надзора)</w:t>
            </w:r>
            <w:r w:rsidR="00086467">
              <w:rPr>
                <w:szCs w:val="28"/>
              </w:rPr>
              <w:t xml:space="preserve"> не будут свидетельствовать </w:t>
            </w:r>
            <w:r w:rsidR="00284C3D">
              <w:rPr>
                <w:szCs w:val="28"/>
              </w:rPr>
              <w:t>о возможных нарушениях</w:t>
            </w:r>
            <w:r w:rsidR="00086467">
              <w:rPr>
                <w:szCs w:val="28"/>
              </w:rPr>
              <w:t xml:space="preserve"> контролируемым лицом обязательных требований</w:t>
            </w:r>
            <w:r w:rsidR="00883AA4">
              <w:rPr>
                <w:szCs w:val="28"/>
              </w:rPr>
              <w:t xml:space="preserve"> </w:t>
            </w:r>
          </w:p>
        </w:tc>
      </w:tr>
      <w:tr w:rsidR="006E16BC" w:rsidTr="0041048E">
        <w:tc>
          <w:tcPr>
            <w:tcW w:w="567" w:type="dxa"/>
            <w:shd w:val="clear" w:color="auto" w:fill="auto"/>
          </w:tcPr>
          <w:p w:rsidR="006E16BC" w:rsidRDefault="006E16BC" w:rsidP="006E16BC">
            <w:pPr>
              <w:widowControl w:val="0"/>
              <w:tabs>
                <w:tab w:val="left" w:pos="720"/>
              </w:tabs>
              <w:spacing w:before="60" w:after="60" w:line="200" w:lineRule="exact"/>
              <w:jc w:val="center"/>
              <w:rPr>
                <w:szCs w:val="28"/>
              </w:rPr>
            </w:pPr>
            <w:r>
              <w:rPr>
                <w:szCs w:val="28"/>
              </w:rPr>
              <w:lastRenderedPageBreak/>
              <w:t>2</w:t>
            </w:r>
          </w:p>
        </w:tc>
        <w:tc>
          <w:tcPr>
            <w:tcW w:w="2410" w:type="dxa"/>
            <w:shd w:val="clear" w:color="auto" w:fill="auto"/>
          </w:tcPr>
          <w:p w:rsidR="006E16BC" w:rsidRDefault="006E16BC" w:rsidP="006E16BC">
            <w:pPr>
              <w:widowControl w:val="0"/>
              <w:tabs>
                <w:tab w:val="left" w:pos="720"/>
              </w:tabs>
              <w:spacing w:before="60" w:after="60" w:line="200" w:lineRule="exact"/>
              <w:jc w:val="both"/>
              <w:rPr>
                <w:szCs w:val="28"/>
              </w:rPr>
            </w:pPr>
            <w:r>
              <w:rPr>
                <w:szCs w:val="28"/>
              </w:rPr>
              <w:t>Качественная характеристика и оценка динамики численности потенциальных адресатов правового регулирования в среднесрочном периоде (3 – 5 лет)</w:t>
            </w:r>
          </w:p>
        </w:tc>
        <w:tc>
          <w:tcPr>
            <w:tcW w:w="2410" w:type="dxa"/>
            <w:shd w:val="clear" w:color="auto" w:fill="auto"/>
          </w:tcPr>
          <w:p w:rsidR="00235E53" w:rsidRPr="00235E53" w:rsidRDefault="00235E53" w:rsidP="00235E53">
            <w:pPr>
              <w:widowControl w:val="0"/>
              <w:tabs>
                <w:tab w:val="left" w:pos="720"/>
              </w:tabs>
              <w:spacing w:before="60" w:after="60" w:line="200" w:lineRule="exact"/>
              <w:jc w:val="both"/>
              <w:rPr>
                <w:szCs w:val="28"/>
              </w:rPr>
            </w:pPr>
            <w:r w:rsidRPr="00235E53">
              <w:rPr>
                <w:szCs w:val="28"/>
              </w:rPr>
              <w:t>2024 –</w:t>
            </w:r>
            <w:r w:rsidR="00045175">
              <w:rPr>
                <w:szCs w:val="28"/>
              </w:rPr>
              <w:t xml:space="preserve"> </w:t>
            </w:r>
            <w:r w:rsidR="007F19CD">
              <w:rPr>
                <w:szCs w:val="28"/>
              </w:rPr>
              <w:t>40</w:t>
            </w:r>
            <w:r w:rsidR="00903990">
              <w:rPr>
                <w:szCs w:val="28"/>
              </w:rPr>
              <w:t>4</w:t>
            </w:r>
            <w:r w:rsidRPr="00235E53">
              <w:rPr>
                <w:szCs w:val="28"/>
              </w:rPr>
              <w:t>;</w:t>
            </w:r>
          </w:p>
          <w:p w:rsidR="00235E53" w:rsidRPr="00235E53" w:rsidRDefault="00235E53" w:rsidP="00235E53">
            <w:pPr>
              <w:widowControl w:val="0"/>
              <w:tabs>
                <w:tab w:val="left" w:pos="720"/>
              </w:tabs>
              <w:spacing w:before="60" w:after="60" w:line="200" w:lineRule="exact"/>
              <w:jc w:val="both"/>
              <w:rPr>
                <w:szCs w:val="28"/>
              </w:rPr>
            </w:pPr>
            <w:r w:rsidRPr="00235E53">
              <w:rPr>
                <w:szCs w:val="28"/>
              </w:rPr>
              <w:t>2025 –</w:t>
            </w:r>
            <w:r w:rsidR="007F19CD">
              <w:rPr>
                <w:szCs w:val="28"/>
              </w:rPr>
              <w:t xml:space="preserve"> 40</w:t>
            </w:r>
            <w:r w:rsidR="00903990">
              <w:rPr>
                <w:szCs w:val="28"/>
              </w:rPr>
              <w:t>6</w:t>
            </w:r>
            <w:r w:rsidRPr="00235E53">
              <w:rPr>
                <w:szCs w:val="28"/>
              </w:rPr>
              <w:t>;</w:t>
            </w:r>
          </w:p>
          <w:p w:rsidR="006E16BC" w:rsidRDefault="00235E53" w:rsidP="00903990">
            <w:pPr>
              <w:widowControl w:val="0"/>
              <w:tabs>
                <w:tab w:val="left" w:pos="720"/>
              </w:tabs>
              <w:spacing w:before="60" w:after="60" w:line="200" w:lineRule="exact"/>
              <w:jc w:val="both"/>
              <w:rPr>
                <w:szCs w:val="28"/>
              </w:rPr>
            </w:pPr>
            <w:r w:rsidRPr="00235E53">
              <w:rPr>
                <w:szCs w:val="28"/>
              </w:rPr>
              <w:t>2026 –</w:t>
            </w:r>
            <w:r w:rsidR="007F19CD">
              <w:rPr>
                <w:szCs w:val="28"/>
              </w:rPr>
              <w:t xml:space="preserve"> 40</w:t>
            </w:r>
            <w:r w:rsidR="00903990">
              <w:rPr>
                <w:szCs w:val="28"/>
              </w:rPr>
              <w:t>8</w:t>
            </w:r>
            <w:r w:rsidRPr="00235E53">
              <w:rPr>
                <w:szCs w:val="28"/>
              </w:rPr>
              <w:t>.</w:t>
            </w:r>
          </w:p>
        </w:tc>
        <w:tc>
          <w:tcPr>
            <w:tcW w:w="2126" w:type="dxa"/>
            <w:shd w:val="clear" w:color="auto" w:fill="auto"/>
          </w:tcPr>
          <w:p w:rsidR="007F19CD" w:rsidRPr="00235E53" w:rsidRDefault="007F19CD" w:rsidP="007F19CD">
            <w:pPr>
              <w:widowControl w:val="0"/>
              <w:tabs>
                <w:tab w:val="left" w:pos="720"/>
              </w:tabs>
              <w:spacing w:before="60" w:after="60" w:line="200" w:lineRule="exact"/>
              <w:jc w:val="both"/>
              <w:rPr>
                <w:szCs w:val="28"/>
              </w:rPr>
            </w:pPr>
            <w:r w:rsidRPr="00235E53">
              <w:rPr>
                <w:szCs w:val="28"/>
              </w:rPr>
              <w:t>2024 –</w:t>
            </w:r>
            <w:r>
              <w:rPr>
                <w:szCs w:val="28"/>
              </w:rPr>
              <w:t xml:space="preserve"> </w:t>
            </w:r>
            <w:r w:rsidR="00903990">
              <w:rPr>
                <w:szCs w:val="28"/>
              </w:rPr>
              <w:t>40</w:t>
            </w:r>
            <w:r>
              <w:rPr>
                <w:szCs w:val="28"/>
              </w:rPr>
              <w:t>0</w:t>
            </w:r>
            <w:r w:rsidRPr="00235E53">
              <w:rPr>
                <w:szCs w:val="28"/>
              </w:rPr>
              <w:t>;</w:t>
            </w:r>
          </w:p>
          <w:p w:rsidR="007F19CD" w:rsidRPr="00235E53" w:rsidRDefault="007F19CD" w:rsidP="007F19CD">
            <w:pPr>
              <w:widowControl w:val="0"/>
              <w:tabs>
                <w:tab w:val="left" w:pos="720"/>
              </w:tabs>
              <w:spacing w:before="60" w:after="60" w:line="200" w:lineRule="exact"/>
              <w:jc w:val="both"/>
              <w:rPr>
                <w:szCs w:val="28"/>
              </w:rPr>
            </w:pPr>
            <w:r w:rsidRPr="00235E53">
              <w:rPr>
                <w:szCs w:val="28"/>
              </w:rPr>
              <w:t>2025 –</w:t>
            </w:r>
            <w:r>
              <w:rPr>
                <w:szCs w:val="28"/>
              </w:rPr>
              <w:t xml:space="preserve"> </w:t>
            </w:r>
            <w:r w:rsidR="00903990">
              <w:rPr>
                <w:szCs w:val="28"/>
              </w:rPr>
              <w:t>390</w:t>
            </w:r>
            <w:r w:rsidRPr="00235E53">
              <w:rPr>
                <w:szCs w:val="28"/>
              </w:rPr>
              <w:t>;</w:t>
            </w:r>
          </w:p>
          <w:p w:rsidR="006E16BC" w:rsidRDefault="007F19CD" w:rsidP="00903990">
            <w:pPr>
              <w:widowControl w:val="0"/>
              <w:tabs>
                <w:tab w:val="left" w:pos="720"/>
              </w:tabs>
              <w:spacing w:before="60" w:after="60" w:line="200" w:lineRule="exact"/>
              <w:jc w:val="both"/>
              <w:rPr>
                <w:szCs w:val="28"/>
              </w:rPr>
            </w:pPr>
            <w:r w:rsidRPr="00235E53">
              <w:rPr>
                <w:szCs w:val="28"/>
              </w:rPr>
              <w:t>2026 –</w:t>
            </w:r>
            <w:r>
              <w:rPr>
                <w:szCs w:val="28"/>
              </w:rPr>
              <w:t xml:space="preserve"> </w:t>
            </w:r>
            <w:r w:rsidR="00903990">
              <w:rPr>
                <w:szCs w:val="28"/>
              </w:rPr>
              <w:t>380</w:t>
            </w:r>
            <w:r w:rsidRPr="00235E53">
              <w:rPr>
                <w:szCs w:val="28"/>
              </w:rPr>
              <w:t>.</w:t>
            </w:r>
          </w:p>
        </w:tc>
        <w:tc>
          <w:tcPr>
            <w:tcW w:w="1843" w:type="dxa"/>
            <w:shd w:val="clear" w:color="auto" w:fill="auto"/>
          </w:tcPr>
          <w:p w:rsidR="007F19CD" w:rsidRPr="00235E53" w:rsidRDefault="007F19CD" w:rsidP="007F19CD">
            <w:pPr>
              <w:widowControl w:val="0"/>
              <w:tabs>
                <w:tab w:val="left" w:pos="720"/>
              </w:tabs>
              <w:spacing w:before="60" w:after="60" w:line="200" w:lineRule="exact"/>
              <w:jc w:val="both"/>
              <w:rPr>
                <w:szCs w:val="28"/>
              </w:rPr>
            </w:pPr>
            <w:r w:rsidRPr="00235E53">
              <w:rPr>
                <w:szCs w:val="28"/>
              </w:rPr>
              <w:t>2024 –</w:t>
            </w:r>
            <w:r>
              <w:rPr>
                <w:szCs w:val="28"/>
              </w:rPr>
              <w:t xml:space="preserve"> 4</w:t>
            </w:r>
            <w:r w:rsidR="00903990">
              <w:rPr>
                <w:szCs w:val="28"/>
              </w:rPr>
              <w:t>04</w:t>
            </w:r>
            <w:r w:rsidRPr="00235E53">
              <w:rPr>
                <w:szCs w:val="28"/>
              </w:rPr>
              <w:t>;</w:t>
            </w:r>
          </w:p>
          <w:p w:rsidR="007F19CD" w:rsidRPr="00235E53" w:rsidRDefault="007F19CD" w:rsidP="007F19CD">
            <w:pPr>
              <w:widowControl w:val="0"/>
              <w:tabs>
                <w:tab w:val="left" w:pos="720"/>
              </w:tabs>
              <w:spacing w:before="60" w:after="60" w:line="200" w:lineRule="exact"/>
              <w:jc w:val="both"/>
              <w:rPr>
                <w:szCs w:val="28"/>
              </w:rPr>
            </w:pPr>
            <w:r w:rsidRPr="00235E53">
              <w:rPr>
                <w:szCs w:val="28"/>
              </w:rPr>
              <w:t>2025 –</w:t>
            </w:r>
            <w:r>
              <w:rPr>
                <w:szCs w:val="28"/>
              </w:rPr>
              <w:t xml:space="preserve"> 40</w:t>
            </w:r>
            <w:r w:rsidR="00903990">
              <w:rPr>
                <w:szCs w:val="28"/>
              </w:rPr>
              <w:t>4</w:t>
            </w:r>
            <w:r w:rsidRPr="00235E53">
              <w:rPr>
                <w:szCs w:val="28"/>
              </w:rPr>
              <w:t>;</w:t>
            </w:r>
          </w:p>
          <w:p w:rsidR="006E16BC" w:rsidRDefault="007F19CD" w:rsidP="007F19CD">
            <w:pPr>
              <w:widowControl w:val="0"/>
              <w:tabs>
                <w:tab w:val="left" w:pos="720"/>
              </w:tabs>
              <w:spacing w:before="60" w:after="60" w:line="200" w:lineRule="exact"/>
              <w:jc w:val="both"/>
              <w:rPr>
                <w:szCs w:val="28"/>
              </w:rPr>
            </w:pPr>
            <w:r w:rsidRPr="00235E53">
              <w:rPr>
                <w:szCs w:val="28"/>
              </w:rPr>
              <w:t>2026 –</w:t>
            </w:r>
            <w:r>
              <w:rPr>
                <w:szCs w:val="28"/>
              </w:rPr>
              <w:t xml:space="preserve"> 404</w:t>
            </w:r>
          </w:p>
        </w:tc>
      </w:tr>
      <w:tr w:rsidR="00E01EF5" w:rsidTr="0041048E">
        <w:tc>
          <w:tcPr>
            <w:tcW w:w="567" w:type="dxa"/>
            <w:shd w:val="clear" w:color="auto" w:fill="auto"/>
          </w:tcPr>
          <w:p w:rsidR="00E01EF5" w:rsidRDefault="00E01EF5" w:rsidP="00E01EF5">
            <w:pPr>
              <w:widowControl w:val="0"/>
              <w:tabs>
                <w:tab w:val="left" w:pos="720"/>
              </w:tabs>
              <w:spacing w:before="60" w:after="60" w:line="200" w:lineRule="exact"/>
              <w:jc w:val="center"/>
              <w:rPr>
                <w:szCs w:val="28"/>
              </w:rPr>
            </w:pPr>
            <w:r>
              <w:rPr>
                <w:szCs w:val="28"/>
              </w:rPr>
              <w:t>3</w:t>
            </w:r>
          </w:p>
        </w:tc>
        <w:tc>
          <w:tcPr>
            <w:tcW w:w="2410" w:type="dxa"/>
            <w:shd w:val="clear" w:color="auto" w:fill="auto"/>
          </w:tcPr>
          <w:p w:rsidR="00E01EF5" w:rsidRDefault="00E01EF5" w:rsidP="00E01EF5">
            <w:pPr>
              <w:widowControl w:val="0"/>
              <w:tabs>
                <w:tab w:val="left" w:pos="720"/>
              </w:tabs>
              <w:spacing w:before="60" w:after="60" w:line="200" w:lineRule="exact"/>
              <w:jc w:val="both"/>
              <w:rPr>
                <w:szCs w:val="28"/>
              </w:rPr>
            </w:pPr>
            <w:r>
              <w:rPr>
                <w:szCs w:val="28"/>
              </w:rPr>
              <w:t xml:space="preserve">Оценка негативных последствий применения способа решения проблемы </w:t>
            </w:r>
          </w:p>
        </w:tc>
        <w:tc>
          <w:tcPr>
            <w:tcW w:w="2410" w:type="dxa"/>
            <w:shd w:val="clear" w:color="auto" w:fill="auto"/>
          </w:tcPr>
          <w:p w:rsidR="00E01EF5" w:rsidRDefault="00E01EF5" w:rsidP="00E01EF5">
            <w:pPr>
              <w:widowControl w:val="0"/>
              <w:tabs>
                <w:tab w:val="left" w:pos="720"/>
              </w:tabs>
              <w:spacing w:before="60" w:after="60" w:line="200" w:lineRule="exact"/>
              <w:jc w:val="both"/>
              <w:rPr>
                <w:szCs w:val="28"/>
              </w:rPr>
            </w:pPr>
            <w:r>
              <w:rPr>
                <w:szCs w:val="28"/>
              </w:rPr>
              <w:t xml:space="preserve">Негативные последствия отсутствует </w:t>
            </w:r>
          </w:p>
        </w:tc>
        <w:tc>
          <w:tcPr>
            <w:tcW w:w="2126" w:type="dxa"/>
            <w:shd w:val="clear" w:color="auto" w:fill="auto"/>
          </w:tcPr>
          <w:p w:rsidR="00E01EF5" w:rsidRPr="00531930" w:rsidRDefault="00BF608A" w:rsidP="00BF608A">
            <w:pPr>
              <w:widowControl w:val="0"/>
              <w:tabs>
                <w:tab w:val="left" w:pos="720"/>
              </w:tabs>
              <w:spacing w:before="60" w:after="60" w:line="200" w:lineRule="exact"/>
              <w:jc w:val="both"/>
              <w:rPr>
                <w:szCs w:val="28"/>
              </w:rPr>
            </w:pPr>
            <w:r>
              <w:rPr>
                <w:szCs w:val="28"/>
              </w:rPr>
              <w:t>Закрытие организаций отдыха детей и их оздоровления ведет к не</w:t>
            </w:r>
            <w:r>
              <w:rPr>
                <w:szCs w:val="28"/>
              </w:rPr>
              <w:lastRenderedPageBreak/>
              <w:t>организованному отдыху детей в крае</w:t>
            </w:r>
            <w:r w:rsidRPr="00BF608A">
              <w:rPr>
                <w:szCs w:val="28"/>
              </w:rPr>
              <w:t xml:space="preserve"> </w:t>
            </w:r>
          </w:p>
        </w:tc>
        <w:tc>
          <w:tcPr>
            <w:tcW w:w="1843" w:type="dxa"/>
            <w:shd w:val="clear" w:color="auto" w:fill="auto"/>
          </w:tcPr>
          <w:p w:rsidR="00E01EF5" w:rsidRPr="00DA5C2D" w:rsidRDefault="00755573" w:rsidP="00755573">
            <w:pPr>
              <w:widowControl w:val="0"/>
              <w:tabs>
                <w:tab w:val="left" w:pos="720"/>
              </w:tabs>
              <w:spacing w:before="60" w:after="60" w:line="200" w:lineRule="exact"/>
              <w:jc w:val="both"/>
              <w:rPr>
                <w:szCs w:val="28"/>
              </w:rPr>
            </w:pPr>
            <w:r>
              <w:rPr>
                <w:szCs w:val="28"/>
              </w:rPr>
              <w:lastRenderedPageBreak/>
              <w:t xml:space="preserve">Отсутствие роста организаций </w:t>
            </w:r>
          </w:p>
        </w:tc>
      </w:tr>
      <w:tr w:rsidR="00755573" w:rsidTr="0041048E">
        <w:tc>
          <w:tcPr>
            <w:tcW w:w="567" w:type="dxa"/>
            <w:shd w:val="clear" w:color="auto" w:fill="auto"/>
          </w:tcPr>
          <w:p w:rsidR="00755573" w:rsidRDefault="00755573" w:rsidP="00755573">
            <w:pPr>
              <w:widowControl w:val="0"/>
              <w:tabs>
                <w:tab w:val="left" w:pos="720"/>
              </w:tabs>
              <w:spacing w:before="60" w:after="60" w:line="200" w:lineRule="exact"/>
              <w:jc w:val="center"/>
              <w:rPr>
                <w:szCs w:val="28"/>
              </w:rPr>
            </w:pPr>
            <w:r>
              <w:rPr>
                <w:szCs w:val="28"/>
              </w:rPr>
              <w:t>4</w:t>
            </w:r>
          </w:p>
        </w:tc>
        <w:tc>
          <w:tcPr>
            <w:tcW w:w="2410" w:type="dxa"/>
            <w:shd w:val="clear" w:color="auto" w:fill="auto"/>
          </w:tcPr>
          <w:p w:rsidR="00755573" w:rsidRDefault="00755573" w:rsidP="00755573">
            <w:pPr>
              <w:widowControl w:val="0"/>
              <w:tabs>
                <w:tab w:val="left" w:pos="720"/>
              </w:tabs>
              <w:spacing w:before="60" w:after="60" w:line="200" w:lineRule="exact"/>
              <w:jc w:val="both"/>
              <w:rPr>
                <w:szCs w:val="28"/>
              </w:rPr>
            </w:pPr>
            <w:r>
              <w:rPr>
                <w:szCs w:val="28"/>
              </w:rPr>
              <w:t>Оценка рисков наступления неблагоприятных последствий применения способа решения проблемы</w:t>
            </w:r>
          </w:p>
        </w:tc>
        <w:tc>
          <w:tcPr>
            <w:tcW w:w="2410" w:type="dxa"/>
            <w:shd w:val="clear" w:color="auto" w:fill="auto"/>
          </w:tcPr>
          <w:p w:rsidR="00755573" w:rsidRDefault="00755573" w:rsidP="00755573">
            <w:pPr>
              <w:widowControl w:val="0"/>
              <w:tabs>
                <w:tab w:val="left" w:pos="720"/>
              </w:tabs>
              <w:spacing w:before="60" w:after="60" w:line="200" w:lineRule="exact"/>
              <w:jc w:val="both"/>
              <w:rPr>
                <w:szCs w:val="28"/>
              </w:rPr>
            </w:pPr>
            <w:r>
              <w:rPr>
                <w:szCs w:val="28"/>
              </w:rPr>
              <w:t>Риски неблагоприятных последствий отсутствуют</w:t>
            </w:r>
          </w:p>
        </w:tc>
        <w:tc>
          <w:tcPr>
            <w:tcW w:w="2126" w:type="dxa"/>
            <w:shd w:val="clear" w:color="auto" w:fill="auto"/>
          </w:tcPr>
          <w:p w:rsidR="00755573" w:rsidRDefault="00755573" w:rsidP="00755573">
            <w:pPr>
              <w:widowControl w:val="0"/>
              <w:tabs>
                <w:tab w:val="left" w:pos="720"/>
              </w:tabs>
              <w:spacing w:before="60" w:after="60" w:line="200" w:lineRule="exact"/>
              <w:jc w:val="both"/>
              <w:rPr>
                <w:szCs w:val="28"/>
              </w:rPr>
            </w:pPr>
            <w:r>
              <w:rPr>
                <w:szCs w:val="28"/>
              </w:rPr>
              <w:t>Риски неблагоприятных последствий высокие</w:t>
            </w:r>
          </w:p>
        </w:tc>
        <w:tc>
          <w:tcPr>
            <w:tcW w:w="1843" w:type="dxa"/>
            <w:shd w:val="clear" w:color="auto" w:fill="auto"/>
          </w:tcPr>
          <w:p w:rsidR="00755573" w:rsidRDefault="00755573" w:rsidP="00755573">
            <w:pPr>
              <w:widowControl w:val="0"/>
              <w:tabs>
                <w:tab w:val="left" w:pos="720"/>
              </w:tabs>
              <w:spacing w:before="60" w:after="60" w:line="200" w:lineRule="exact"/>
              <w:jc w:val="both"/>
              <w:rPr>
                <w:szCs w:val="28"/>
              </w:rPr>
            </w:pPr>
            <w:r>
              <w:rPr>
                <w:szCs w:val="28"/>
              </w:rPr>
              <w:t>Риски неблагоприятных последствий высокие</w:t>
            </w:r>
          </w:p>
        </w:tc>
      </w:tr>
      <w:tr w:rsidR="00A439CA" w:rsidTr="0041048E">
        <w:tc>
          <w:tcPr>
            <w:tcW w:w="567" w:type="dxa"/>
            <w:shd w:val="clear" w:color="auto" w:fill="auto"/>
          </w:tcPr>
          <w:p w:rsidR="00A439CA" w:rsidRDefault="00A439CA" w:rsidP="00A439CA">
            <w:pPr>
              <w:widowControl w:val="0"/>
              <w:tabs>
                <w:tab w:val="left" w:pos="720"/>
              </w:tabs>
              <w:spacing w:before="60" w:after="60" w:line="200" w:lineRule="exact"/>
              <w:jc w:val="center"/>
              <w:rPr>
                <w:szCs w:val="28"/>
              </w:rPr>
            </w:pPr>
            <w:r>
              <w:rPr>
                <w:szCs w:val="28"/>
              </w:rPr>
              <w:t>5</w:t>
            </w:r>
          </w:p>
        </w:tc>
        <w:tc>
          <w:tcPr>
            <w:tcW w:w="2410" w:type="dxa"/>
            <w:shd w:val="clear" w:color="auto" w:fill="auto"/>
          </w:tcPr>
          <w:p w:rsidR="00A439CA" w:rsidRDefault="00A439CA" w:rsidP="00A439CA">
            <w:pPr>
              <w:widowControl w:val="0"/>
              <w:tabs>
                <w:tab w:val="left" w:pos="720"/>
              </w:tabs>
              <w:spacing w:before="60" w:after="60" w:line="200" w:lineRule="exact"/>
              <w:jc w:val="both"/>
              <w:rPr>
                <w:szCs w:val="28"/>
              </w:rPr>
            </w:pPr>
            <w:r>
              <w:rPr>
                <w:szCs w:val="28"/>
              </w:rPr>
              <w:t>Оценка положительных эффектов применения способа решения проблемы</w:t>
            </w:r>
          </w:p>
        </w:tc>
        <w:tc>
          <w:tcPr>
            <w:tcW w:w="2410" w:type="dxa"/>
            <w:shd w:val="clear" w:color="auto" w:fill="auto"/>
          </w:tcPr>
          <w:p w:rsidR="00A439CA" w:rsidRPr="0080298F" w:rsidRDefault="00A439CA" w:rsidP="00A439CA">
            <w:pPr>
              <w:widowControl w:val="0"/>
              <w:tabs>
                <w:tab w:val="left" w:pos="720"/>
              </w:tabs>
              <w:spacing w:before="60" w:after="60" w:line="200" w:lineRule="exact"/>
              <w:rPr>
                <w:szCs w:val="28"/>
              </w:rPr>
            </w:pPr>
            <w:r w:rsidRPr="0080298F">
              <w:rPr>
                <w:szCs w:val="28"/>
              </w:rPr>
              <w:t xml:space="preserve">Увеличение количества </w:t>
            </w:r>
            <w:r>
              <w:rPr>
                <w:szCs w:val="28"/>
              </w:rPr>
              <w:t xml:space="preserve">организаций отдыха детей и их оздоровления </w:t>
            </w:r>
          </w:p>
        </w:tc>
        <w:tc>
          <w:tcPr>
            <w:tcW w:w="2126" w:type="dxa"/>
            <w:shd w:val="clear" w:color="auto" w:fill="auto"/>
          </w:tcPr>
          <w:p w:rsidR="00A439CA" w:rsidRPr="009223BF" w:rsidRDefault="00A439CA" w:rsidP="00A439CA">
            <w:pPr>
              <w:widowControl w:val="0"/>
              <w:tabs>
                <w:tab w:val="left" w:pos="720"/>
              </w:tabs>
              <w:spacing w:before="60" w:after="60" w:line="200" w:lineRule="exact"/>
              <w:jc w:val="both"/>
              <w:rPr>
                <w:strike/>
                <w:szCs w:val="28"/>
                <w:highlight w:val="yellow"/>
              </w:rPr>
            </w:pPr>
            <w:r>
              <w:rPr>
                <w:szCs w:val="28"/>
              </w:rPr>
              <w:t>Отсутствуют</w:t>
            </w:r>
          </w:p>
        </w:tc>
        <w:tc>
          <w:tcPr>
            <w:tcW w:w="1843" w:type="dxa"/>
            <w:shd w:val="clear" w:color="auto" w:fill="auto"/>
          </w:tcPr>
          <w:p w:rsidR="00A439CA" w:rsidRPr="00DA5C2D" w:rsidRDefault="00A439CA" w:rsidP="00A439CA">
            <w:pPr>
              <w:widowControl w:val="0"/>
              <w:tabs>
                <w:tab w:val="left" w:pos="720"/>
              </w:tabs>
              <w:spacing w:before="60" w:after="60" w:line="200" w:lineRule="exact"/>
              <w:jc w:val="both"/>
              <w:rPr>
                <w:szCs w:val="28"/>
              </w:rPr>
            </w:pPr>
            <w:r>
              <w:rPr>
                <w:szCs w:val="28"/>
              </w:rPr>
              <w:t>Отсутствуют</w:t>
            </w:r>
          </w:p>
        </w:tc>
      </w:tr>
    </w:tbl>
    <w:p w:rsidR="00EB06EC" w:rsidRDefault="00EB06EC">
      <w:pPr>
        <w:widowControl w:val="0"/>
        <w:spacing w:before="60"/>
        <w:ind w:firstLine="709"/>
        <w:jc w:val="both"/>
        <w:rPr>
          <w:sz w:val="28"/>
          <w:szCs w:val="28"/>
        </w:rPr>
      </w:pPr>
      <w:r>
        <w:rPr>
          <w:spacing w:val="-6"/>
          <w:sz w:val="28"/>
          <w:szCs w:val="28"/>
        </w:rPr>
        <w:t>Обоснование выбора предлагаемого способа решения проблемы</w:t>
      </w:r>
      <w:r>
        <w:rPr>
          <w:sz w:val="28"/>
          <w:szCs w:val="28"/>
        </w:rPr>
        <w:t xml:space="preserve">: </w:t>
      </w:r>
    </w:p>
    <w:p w:rsidR="003E077D" w:rsidRDefault="00EB06EC" w:rsidP="003E077D">
      <w:pPr>
        <w:widowControl w:val="0"/>
        <w:ind w:firstLine="709"/>
        <w:jc w:val="both"/>
        <w:rPr>
          <w:sz w:val="28"/>
          <w:szCs w:val="28"/>
          <w:u w:val="single"/>
        </w:rPr>
      </w:pPr>
      <w:r>
        <w:rPr>
          <w:sz w:val="28"/>
          <w:szCs w:val="28"/>
        </w:rPr>
        <w:t xml:space="preserve">На основании проведенной оценки рисков и преимуществ наиболее целесообразным является реализация способа решения проблемы, предусмотренного вариантом № </w:t>
      </w:r>
      <w:r w:rsidR="00A652A7" w:rsidRPr="00A652A7">
        <w:rPr>
          <w:sz w:val="28"/>
          <w:szCs w:val="28"/>
          <w:u w:val="single"/>
        </w:rPr>
        <w:t>1</w:t>
      </w:r>
      <w:r w:rsidR="003E077D">
        <w:rPr>
          <w:sz w:val="28"/>
          <w:szCs w:val="28"/>
          <w:u w:val="single"/>
        </w:rPr>
        <w:t>.</w:t>
      </w:r>
    </w:p>
    <w:p w:rsidR="00EB06EC" w:rsidRPr="00B70A13" w:rsidRDefault="00EB06EC" w:rsidP="003E077D">
      <w:pPr>
        <w:widowControl w:val="0"/>
        <w:ind w:firstLine="709"/>
        <w:jc w:val="both"/>
        <w:rPr>
          <w:sz w:val="28"/>
          <w:szCs w:val="28"/>
          <w:u w:val="single"/>
        </w:rPr>
      </w:pPr>
      <w:r w:rsidRPr="00B70A13">
        <w:rPr>
          <w:sz w:val="28"/>
          <w:szCs w:val="28"/>
        </w:rPr>
        <w:t xml:space="preserve">Данный способ позволит достичь цели правового регулирования, в том числе: </w:t>
      </w:r>
    </w:p>
    <w:p w:rsidR="00CC7041" w:rsidRPr="00B70A13" w:rsidRDefault="00CC7041" w:rsidP="00AA1A8A">
      <w:pPr>
        <w:widowControl w:val="0"/>
        <w:ind w:firstLine="709"/>
        <w:jc w:val="both"/>
        <w:rPr>
          <w:sz w:val="28"/>
          <w:szCs w:val="28"/>
        </w:rPr>
      </w:pPr>
      <w:r w:rsidRPr="00B70A13">
        <w:rPr>
          <w:sz w:val="28"/>
          <w:szCs w:val="28"/>
        </w:rPr>
        <w:t>Принятие проекта постановления позволит привести нормативные правовые акты Правительства Хабаровского края в соответствии</w:t>
      </w:r>
      <w:r w:rsidR="009E0576" w:rsidRPr="00B70A13">
        <w:rPr>
          <w:sz w:val="28"/>
          <w:szCs w:val="28"/>
        </w:rPr>
        <w:t xml:space="preserve"> с федеральным законодательством </w:t>
      </w:r>
      <w:r w:rsidRPr="00B70A13">
        <w:rPr>
          <w:sz w:val="28"/>
          <w:szCs w:val="28"/>
        </w:rPr>
        <w:t xml:space="preserve"> </w:t>
      </w:r>
    </w:p>
    <w:p w:rsidR="003E077D" w:rsidRPr="00B70A13" w:rsidRDefault="00AA1A8A" w:rsidP="009E0576">
      <w:pPr>
        <w:widowControl w:val="0"/>
        <w:ind w:firstLine="709"/>
        <w:jc w:val="both"/>
        <w:rPr>
          <w:sz w:val="28"/>
          <w:szCs w:val="28"/>
        </w:rPr>
      </w:pPr>
      <w:r w:rsidRPr="00B70A13">
        <w:rPr>
          <w:sz w:val="28"/>
          <w:szCs w:val="28"/>
        </w:rPr>
        <w:t>Установленные индикаторы риска нарушения обязательных требований приведены в новой редакции в соответствии с частью 9 статьи 23 248-ФЗ</w:t>
      </w:r>
    </w:p>
    <w:p w:rsidR="00EB06EC" w:rsidRDefault="00EB06EC">
      <w:pPr>
        <w:widowControl w:val="0"/>
        <w:jc w:val="both"/>
        <w:rPr>
          <w:sz w:val="28"/>
          <w:szCs w:val="28"/>
        </w:rPr>
      </w:pPr>
      <w:r>
        <w:rPr>
          <w:sz w:val="28"/>
          <w:szCs w:val="28"/>
        </w:rPr>
        <w:t>_________________________________________________________________.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9E0576" w:rsidRDefault="009E0576">
      <w:pPr>
        <w:widowControl w:val="0"/>
        <w:tabs>
          <w:tab w:val="left" w:pos="709"/>
        </w:tabs>
        <w:spacing w:before="120" w:after="120" w:line="240" w:lineRule="exact"/>
        <w:ind w:left="1843" w:hanging="1134"/>
        <w:jc w:val="both"/>
        <w:rPr>
          <w:sz w:val="28"/>
          <w:szCs w:val="28"/>
        </w:rPr>
      </w:pPr>
    </w:p>
    <w:p w:rsidR="00EB06EC" w:rsidRDefault="00EB06EC">
      <w:pPr>
        <w:widowControl w:val="0"/>
        <w:tabs>
          <w:tab w:val="left" w:pos="709"/>
        </w:tabs>
        <w:spacing w:before="120" w:after="120" w:line="240" w:lineRule="exact"/>
        <w:ind w:left="1843" w:hanging="1134"/>
        <w:jc w:val="both"/>
        <w:rPr>
          <w:sz w:val="28"/>
          <w:szCs w:val="28"/>
        </w:rPr>
      </w:pPr>
      <w:r>
        <w:rPr>
          <w:sz w:val="28"/>
          <w:szCs w:val="28"/>
        </w:rPr>
        <w:t>Раздел 2. Описание проблемы, на решение которой направлен предлагаемый способ правового регулирования, оценка негативных эффектов, во</w:t>
      </w:r>
      <w:r>
        <w:rPr>
          <w:sz w:val="28"/>
          <w:szCs w:val="28"/>
        </w:rPr>
        <w:t>з</w:t>
      </w:r>
      <w:r>
        <w:rPr>
          <w:sz w:val="28"/>
          <w:szCs w:val="28"/>
        </w:rPr>
        <w:t>никающих в связи с наличием рассматриваемой проблемы</w:t>
      </w:r>
    </w:p>
    <w:p w:rsidR="001470B5" w:rsidRPr="00EF7294" w:rsidRDefault="00EB06EC">
      <w:pPr>
        <w:widowControl w:val="0"/>
        <w:spacing w:before="60"/>
        <w:ind w:firstLine="709"/>
        <w:jc w:val="both"/>
        <w:rPr>
          <w:sz w:val="28"/>
          <w:szCs w:val="28"/>
        </w:rPr>
      </w:pPr>
      <w:r w:rsidRPr="00EF7294">
        <w:rPr>
          <w:sz w:val="28"/>
          <w:szCs w:val="28"/>
        </w:rPr>
        <w:t>1. </w:t>
      </w:r>
      <w:r w:rsidRPr="00EF7294">
        <w:rPr>
          <w:spacing w:val="-6"/>
          <w:sz w:val="28"/>
          <w:szCs w:val="28"/>
        </w:rPr>
        <w:t xml:space="preserve">Формулировка проблемы, на решение которой направлен проект </w:t>
      </w:r>
      <w:r w:rsidRPr="00EF7294">
        <w:rPr>
          <w:sz w:val="28"/>
          <w:szCs w:val="28"/>
        </w:rPr>
        <w:t xml:space="preserve">НПА края: </w:t>
      </w:r>
    </w:p>
    <w:p w:rsidR="00EF7294" w:rsidRPr="00EF7294" w:rsidRDefault="00EF7294" w:rsidP="00EF7294">
      <w:pPr>
        <w:autoSpaceDE w:val="0"/>
        <w:ind w:firstLine="709"/>
        <w:jc w:val="both"/>
        <w:rPr>
          <w:sz w:val="28"/>
          <w:szCs w:val="28"/>
        </w:rPr>
      </w:pPr>
      <w:r w:rsidRPr="00EF7294">
        <w:rPr>
          <w:sz w:val="28"/>
          <w:szCs w:val="28"/>
        </w:rPr>
        <w:t>Проект постановления направлен на приведение краевого нормативного правового акта в соответствии с федеральным законодательством:</w:t>
      </w:r>
    </w:p>
    <w:p w:rsidR="00EF7294" w:rsidRPr="00EF7294" w:rsidRDefault="00EF7294" w:rsidP="00EF7294">
      <w:pPr>
        <w:autoSpaceDE w:val="0"/>
        <w:autoSpaceDN w:val="0"/>
        <w:adjustRightInd w:val="0"/>
        <w:ind w:firstLine="709"/>
        <w:jc w:val="both"/>
        <w:rPr>
          <w:spacing w:val="-6"/>
          <w:sz w:val="28"/>
          <w:szCs w:val="28"/>
        </w:rPr>
      </w:pPr>
      <w:r w:rsidRPr="00EF7294">
        <w:rPr>
          <w:spacing w:val="-4"/>
          <w:sz w:val="28"/>
          <w:szCs w:val="28"/>
        </w:rPr>
        <w:t>Перечень</w:t>
      </w:r>
      <w:r w:rsidRPr="00EF7294">
        <w:rPr>
          <w:spacing w:val="-6"/>
          <w:sz w:val="28"/>
          <w:szCs w:val="28"/>
        </w:rPr>
        <w:t xml:space="preserve"> индикатор риска нарушения обязательных требований при осуществлении регионального контроля (надзора) </w:t>
      </w:r>
      <w:r w:rsidRPr="00EF7294">
        <w:rPr>
          <w:rFonts w:eastAsia="Calibri"/>
          <w:sz w:val="28"/>
          <w:szCs w:val="28"/>
        </w:rPr>
        <w:t>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не соответствует требованиям Федерального закона от 31.07.2020 № 248-ФЗ "О государственном контроле (надзоре) и муниципальном контроле в Российской Федерации"</w:t>
      </w:r>
      <w:r w:rsidRPr="00EF7294">
        <w:rPr>
          <w:spacing w:val="-6"/>
          <w:sz w:val="28"/>
          <w:szCs w:val="28"/>
        </w:rPr>
        <w:t xml:space="preserve"> (далее – Федеральный закон № 248-ФЗ).</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 xml:space="preserve">В силу ч. 1 ст.2 названого Федерального закона им урегулированы отношения по организации и осуществлению государственного контроля (надзора), а </w:t>
      </w:r>
      <w:r w:rsidRPr="00EF7294">
        <w:rPr>
          <w:spacing w:val="-6"/>
          <w:sz w:val="28"/>
          <w:szCs w:val="28"/>
        </w:rPr>
        <w:lastRenderedPageBreak/>
        <w:t>также установлены гарантии защиты прав граждан и организаций как контролируемых лиц.</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Регулирование контрольно-надзорной деятельности, исходя из положений гл. 5 Федерального закона-248-ФЗ, основано на использовании системы оценки и управления рисками причинения вреда (ущерба) охраняемых законом ценностям.</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Для целей управления рисками причинения вреда (ущерба) при осуществлении государственного контроля (надзора)контрольный орган относит объекты контроля к категории риска ст. 23 Федерального закона № 248-ФЗ.</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(ч. 9 ст.23 Федерального закона № 248-ФЗ). Индикатор риска не должен являться нарушением обязательным требованием, но его выявление определенно должно свидетельствовать об их нарушении, которое либо уже состоялось, либо происходит на момент выявления такого индикатора.</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 xml:space="preserve">Закрепленные требования </w:t>
      </w:r>
      <w:r w:rsidRPr="00EF7294">
        <w:rPr>
          <w:spacing w:val="-4"/>
          <w:sz w:val="28"/>
          <w:szCs w:val="28"/>
        </w:rPr>
        <w:t xml:space="preserve">Перечня индикаторов риска нарушения обязательных требований </w:t>
      </w:r>
      <w:r w:rsidRPr="00EF7294">
        <w:rPr>
          <w:spacing w:val="-6"/>
          <w:sz w:val="28"/>
          <w:szCs w:val="28"/>
        </w:rPr>
        <w:t>постановления Правительства Хабаровского края от 30 сентября 2021 г. № 465-пр. не отвечают вышеуказанным требованиям:</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Наличие фактов привлечения к административной ответственности контролируемого лица за нарушение обязательных требований в сфере организации отдыха и оздоровления детей в течение года, предшествующего дате применения индикатора риска;</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Наличие одного и более обращений, поступивших в министерство образования и науки Хабаровского края, содержащих информацию о нарушении контролируемым лицом обязательных требований, в течение года, предшествующего дате применения индикатора риска;</w:t>
      </w:r>
    </w:p>
    <w:p w:rsidR="00EF7294" w:rsidRPr="00EF7294" w:rsidRDefault="00EF7294" w:rsidP="00EF7294">
      <w:pPr>
        <w:autoSpaceDE w:val="0"/>
        <w:autoSpaceDN w:val="0"/>
        <w:adjustRightInd w:val="0"/>
        <w:ind w:firstLine="709"/>
        <w:jc w:val="both"/>
        <w:rPr>
          <w:spacing w:val="-6"/>
          <w:sz w:val="28"/>
          <w:szCs w:val="28"/>
        </w:rPr>
      </w:pPr>
      <w:r w:rsidRPr="00EF7294">
        <w:rPr>
          <w:spacing w:val="-6"/>
          <w:sz w:val="28"/>
          <w:szCs w:val="28"/>
        </w:rPr>
        <w:t>Наличие объявленного министерством образования и науки Хабаровского края предостережения о недопустимости нарушения обязательных требований и (или) выданного предписания об устранении выявленных нарушений.</w:t>
      </w:r>
    </w:p>
    <w:p w:rsidR="00EF7294" w:rsidRDefault="00EF7294" w:rsidP="00EF7294">
      <w:pPr>
        <w:autoSpaceDE w:val="0"/>
        <w:autoSpaceDN w:val="0"/>
        <w:adjustRightInd w:val="0"/>
        <w:ind w:firstLine="709"/>
        <w:jc w:val="both"/>
        <w:rPr>
          <w:spacing w:val="-6"/>
          <w:sz w:val="28"/>
          <w:szCs w:val="28"/>
        </w:rPr>
      </w:pPr>
      <w:r w:rsidRPr="00EF7294">
        <w:rPr>
          <w:spacing w:val="-6"/>
          <w:sz w:val="28"/>
          <w:szCs w:val="28"/>
        </w:rPr>
        <w:t>Перечисленные индикаторы риска противоречат требованиям ч.9 ст.23 Федерального закона поскольку основаны на наличии либо поступлений любой информации о нарушениях обязательных требований, то есть об уже совершившийся фактах, являющихся в силу пп.1ч.1 ст. 57, ч.2 ст.58 Федерального закона № 248-ФЗ.</w:t>
      </w:r>
    </w:p>
    <w:p w:rsidR="00004679" w:rsidRPr="00B70A13" w:rsidRDefault="00EF7294" w:rsidP="005F38BA">
      <w:pPr>
        <w:autoSpaceDE w:val="0"/>
        <w:autoSpaceDN w:val="0"/>
        <w:adjustRightInd w:val="0"/>
        <w:ind w:firstLine="709"/>
        <w:jc w:val="both"/>
        <w:rPr>
          <w:spacing w:val="-6"/>
          <w:sz w:val="28"/>
          <w:szCs w:val="28"/>
        </w:rPr>
      </w:pPr>
      <w:r w:rsidRPr="00B70A13">
        <w:rPr>
          <w:spacing w:val="-6"/>
          <w:sz w:val="28"/>
          <w:szCs w:val="28"/>
        </w:rPr>
        <w:t xml:space="preserve">В связи </w:t>
      </w:r>
      <w:r w:rsidR="005F38BA" w:rsidRPr="00B70A13">
        <w:rPr>
          <w:spacing w:val="-6"/>
          <w:sz w:val="28"/>
          <w:szCs w:val="28"/>
        </w:rPr>
        <w:t xml:space="preserve">этим </w:t>
      </w:r>
      <w:r w:rsidRPr="00B70A13">
        <w:rPr>
          <w:spacing w:val="-6"/>
          <w:sz w:val="28"/>
          <w:szCs w:val="28"/>
        </w:rPr>
        <w:t xml:space="preserve">с </w:t>
      </w:r>
      <w:r w:rsidR="005F38BA" w:rsidRPr="00B70A13">
        <w:rPr>
          <w:spacing w:val="-6"/>
          <w:sz w:val="28"/>
          <w:szCs w:val="28"/>
        </w:rPr>
        <w:t>в</w:t>
      </w:r>
      <w:r w:rsidRPr="00B70A13">
        <w:rPr>
          <w:spacing w:val="-6"/>
          <w:sz w:val="28"/>
          <w:szCs w:val="28"/>
        </w:rPr>
        <w:t xml:space="preserve">носятся изменения </w:t>
      </w:r>
      <w:r w:rsidR="005F38BA" w:rsidRPr="00B70A13">
        <w:rPr>
          <w:spacing w:val="-6"/>
          <w:sz w:val="28"/>
          <w:szCs w:val="28"/>
        </w:rPr>
        <w:t xml:space="preserve">в </w:t>
      </w:r>
      <w:r w:rsidR="00004679" w:rsidRPr="00B70A13">
        <w:rPr>
          <w:sz w:val="28"/>
          <w:szCs w:val="28"/>
        </w:rPr>
        <w:t>Перечень индикаторов риска нарушения обязательных требований при осуществлении регионального государ</w:t>
      </w:r>
      <w:r w:rsidR="00004679" w:rsidRPr="00B70A13">
        <w:rPr>
          <w:sz w:val="28"/>
          <w:szCs w:val="28"/>
        </w:rPr>
        <w:lastRenderedPageBreak/>
        <w:t>ственного кон</w:t>
      </w:r>
      <w:r w:rsidR="00022377" w:rsidRPr="00B70A13">
        <w:rPr>
          <w:sz w:val="28"/>
          <w:szCs w:val="28"/>
        </w:rPr>
        <w:t>троля (надзора) к</w:t>
      </w:r>
      <w:r w:rsidR="00004679" w:rsidRPr="00B70A13">
        <w:rPr>
          <w:sz w:val="28"/>
          <w:szCs w:val="28"/>
        </w:rPr>
        <w:t xml:space="preserve"> организаци</w:t>
      </w:r>
      <w:r w:rsidR="00022377" w:rsidRPr="00B70A13">
        <w:rPr>
          <w:sz w:val="28"/>
          <w:szCs w:val="28"/>
        </w:rPr>
        <w:t>ям</w:t>
      </w:r>
      <w:r w:rsidR="00004679" w:rsidRPr="00B70A13">
        <w:rPr>
          <w:sz w:val="28"/>
          <w:szCs w:val="28"/>
        </w:rPr>
        <w:t xml:space="preserve"> отдыха детей и их оздоровления, устано</w:t>
      </w:r>
      <w:r w:rsidR="003D1B3B" w:rsidRPr="00B70A13">
        <w:rPr>
          <w:sz w:val="28"/>
          <w:szCs w:val="28"/>
        </w:rPr>
        <w:t>вленные в соответствии с частью 9 статьи 23 248-ФЗ в приложении к Положению</w:t>
      </w:r>
      <w:r w:rsidR="00004679" w:rsidRPr="00B70A13">
        <w:rPr>
          <w:sz w:val="28"/>
          <w:szCs w:val="28"/>
        </w:rPr>
        <w:t>, изложи</w:t>
      </w:r>
      <w:r w:rsidR="005F38BA" w:rsidRPr="00B70A13">
        <w:rPr>
          <w:sz w:val="28"/>
          <w:szCs w:val="28"/>
        </w:rPr>
        <w:t>в</w:t>
      </w:r>
      <w:r w:rsidR="00004679" w:rsidRPr="00B70A13">
        <w:rPr>
          <w:sz w:val="28"/>
          <w:szCs w:val="28"/>
        </w:rPr>
        <w:t xml:space="preserve"> </w:t>
      </w:r>
      <w:r w:rsidR="005F38BA" w:rsidRPr="00B70A13">
        <w:rPr>
          <w:sz w:val="28"/>
          <w:szCs w:val="28"/>
        </w:rPr>
        <w:t>их</w:t>
      </w:r>
      <w:r w:rsidR="00004679" w:rsidRPr="00B70A13">
        <w:rPr>
          <w:sz w:val="28"/>
          <w:szCs w:val="28"/>
        </w:rPr>
        <w:t xml:space="preserve"> новой редакции.</w:t>
      </w:r>
    </w:p>
    <w:p w:rsidR="00004679" w:rsidRPr="00B70A13" w:rsidRDefault="00004679" w:rsidP="00004679">
      <w:pPr>
        <w:autoSpaceDE w:val="0"/>
        <w:autoSpaceDN w:val="0"/>
        <w:adjustRightInd w:val="0"/>
        <w:ind w:firstLine="567"/>
        <w:jc w:val="both"/>
        <w:rPr>
          <w:sz w:val="28"/>
          <w:szCs w:val="28"/>
        </w:rPr>
      </w:pPr>
      <w:r w:rsidRPr="00B70A13">
        <w:rPr>
          <w:sz w:val="28"/>
          <w:szCs w:val="28"/>
        </w:rPr>
        <w:t>1) Установление факта о</w:t>
      </w:r>
      <w:r w:rsidR="003D1B3B" w:rsidRPr="00B70A13">
        <w:rPr>
          <w:sz w:val="28"/>
          <w:szCs w:val="28"/>
        </w:rPr>
        <w:t>казания услуг по организации от</w:t>
      </w:r>
      <w:r w:rsidRPr="00B70A13">
        <w:rPr>
          <w:sz w:val="28"/>
          <w:szCs w:val="28"/>
        </w:rPr>
        <w:t>ды</w:t>
      </w:r>
      <w:r w:rsidR="003D1B3B" w:rsidRPr="00B70A13">
        <w:rPr>
          <w:sz w:val="28"/>
          <w:szCs w:val="28"/>
        </w:rPr>
        <w:t>ха детей и их оздоровления в пе</w:t>
      </w:r>
      <w:r w:rsidRPr="00B70A13">
        <w:rPr>
          <w:sz w:val="28"/>
          <w:szCs w:val="28"/>
        </w:rPr>
        <w:t>ри</w:t>
      </w:r>
      <w:r w:rsidR="00314D28" w:rsidRPr="00B70A13">
        <w:rPr>
          <w:sz w:val="28"/>
          <w:szCs w:val="28"/>
        </w:rPr>
        <w:t>од проведения смены, не соответ</w:t>
      </w:r>
      <w:r w:rsidRPr="00B70A13">
        <w:rPr>
          <w:sz w:val="28"/>
          <w:szCs w:val="28"/>
        </w:rPr>
        <w:t>ствующий датам проведения смены, указанным в реестре организаций отдыха детей и и</w:t>
      </w:r>
      <w:r w:rsidR="00314D28" w:rsidRPr="00B70A13">
        <w:rPr>
          <w:sz w:val="28"/>
          <w:szCs w:val="28"/>
        </w:rPr>
        <w:t>х оздоров</w:t>
      </w:r>
      <w:r w:rsidRPr="00B70A13">
        <w:rPr>
          <w:sz w:val="28"/>
          <w:szCs w:val="28"/>
        </w:rPr>
        <w:t>ления;</w:t>
      </w:r>
    </w:p>
    <w:p w:rsidR="00B70A13" w:rsidRDefault="00004679" w:rsidP="00B70A13">
      <w:pPr>
        <w:autoSpaceDE w:val="0"/>
        <w:autoSpaceDN w:val="0"/>
        <w:adjustRightInd w:val="0"/>
        <w:ind w:firstLine="567"/>
        <w:jc w:val="both"/>
        <w:rPr>
          <w:rFonts w:ascii="PT Astra Serif" w:hAnsi="PT Astra Serif"/>
          <w:sz w:val="28"/>
        </w:rPr>
      </w:pPr>
      <w:r w:rsidRPr="00085179">
        <w:rPr>
          <w:sz w:val="28"/>
          <w:szCs w:val="28"/>
        </w:rPr>
        <w:t xml:space="preserve">2) </w:t>
      </w:r>
      <w:r w:rsidR="00B70A13" w:rsidRPr="00085179">
        <w:rPr>
          <w:rFonts w:ascii="PT Astra Serif" w:hAnsi="PT Astra Serif"/>
          <w:sz w:val="28"/>
        </w:rPr>
        <w:t>Неактуализация</w:t>
      </w:r>
      <w:r w:rsidR="00B70A13" w:rsidRPr="00454163">
        <w:rPr>
          <w:rFonts w:ascii="PT Astra Serif" w:hAnsi="PT Astra Serif"/>
          <w:sz w:val="28"/>
        </w:rPr>
        <w:t xml:space="preserve"> </w:t>
      </w:r>
      <w:r w:rsidR="00B70A13">
        <w:rPr>
          <w:rFonts w:ascii="PT Astra Serif" w:hAnsi="PT Astra Serif"/>
          <w:sz w:val="28"/>
        </w:rPr>
        <w:t xml:space="preserve">контролируемым лицом сведений </w:t>
      </w:r>
      <w:r w:rsidR="00B70A13" w:rsidRPr="00454163">
        <w:rPr>
          <w:sz w:val="28"/>
          <w:szCs w:val="28"/>
        </w:rPr>
        <w:t>в реестре организаций отдыха детей и их оздоровления</w:t>
      </w:r>
      <w:r w:rsidR="00B70A13" w:rsidRPr="00454163">
        <w:rPr>
          <w:rFonts w:ascii="PT Astra Serif" w:hAnsi="PT Astra Serif"/>
          <w:sz w:val="28"/>
        </w:rPr>
        <w:t xml:space="preserve"> </w:t>
      </w:r>
      <w:r w:rsidR="00B70A13">
        <w:rPr>
          <w:sz w:val="28"/>
          <w:szCs w:val="28"/>
        </w:rPr>
        <w:t>на территории Хабаровского края</w:t>
      </w:r>
      <w:r w:rsidR="00B70A13" w:rsidRPr="00454163">
        <w:rPr>
          <w:rFonts w:ascii="PT Astra Serif" w:hAnsi="PT Astra Serif"/>
          <w:sz w:val="28"/>
        </w:rPr>
        <w:t xml:space="preserve"> о </w:t>
      </w:r>
      <w:r w:rsidR="00B70A13">
        <w:rPr>
          <w:rFonts w:ascii="PT Astra Serif" w:hAnsi="PT Astra Serif"/>
          <w:sz w:val="28"/>
        </w:rPr>
        <w:t xml:space="preserve">предоставляемых организацией отдыха детей </w:t>
      </w:r>
      <w:r w:rsidR="00B70A13">
        <w:rPr>
          <w:sz w:val="28"/>
          <w:szCs w:val="28"/>
        </w:rPr>
        <w:t>и их оздоровления услугах в сфере отдыха и оздоровления детей</w:t>
      </w:r>
      <w:r w:rsidR="00B70A13" w:rsidRPr="00454163">
        <w:rPr>
          <w:rFonts w:ascii="PT Astra Serif" w:hAnsi="PT Astra Serif"/>
          <w:sz w:val="28"/>
        </w:rPr>
        <w:t xml:space="preserve">, в течение 12 месяцев со дня </w:t>
      </w:r>
      <w:r w:rsidR="00B70A13">
        <w:rPr>
          <w:rFonts w:ascii="PT Astra Serif" w:hAnsi="PT Astra Serif"/>
          <w:sz w:val="28"/>
        </w:rPr>
        <w:t>последней</w:t>
      </w:r>
      <w:r w:rsidR="00B70A13" w:rsidRPr="00454163">
        <w:rPr>
          <w:rFonts w:ascii="PT Astra Serif" w:hAnsi="PT Astra Serif"/>
          <w:sz w:val="28"/>
        </w:rPr>
        <w:t xml:space="preserve"> актуализации </w:t>
      </w:r>
      <w:r w:rsidR="00B70A13">
        <w:rPr>
          <w:rFonts w:ascii="PT Astra Serif" w:hAnsi="PT Astra Serif"/>
          <w:sz w:val="28"/>
        </w:rPr>
        <w:t xml:space="preserve">контролируемым лицом </w:t>
      </w:r>
      <w:r w:rsidR="00B70A13" w:rsidRPr="00454163">
        <w:rPr>
          <w:rFonts w:ascii="PT Astra Serif" w:hAnsi="PT Astra Serif"/>
          <w:sz w:val="28"/>
        </w:rPr>
        <w:t>таких сведений</w:t>
      </w:r>
    </w:p>
    <w:p w:rsidR="00EB06EC" w:rsidRDefault="00EB06EC" w:rsidP="00B70A13">
      <w:pPr>
        <w:autoSpaceDE w:val="0"/>
        <w:autoSpaceDN w:val="0"/>
        <w:adjustRightInd w:val="0"/>
        <w:ind w:firstLine="567"/>
        <w:jc w:val="both"/>
        <w:rPr>
          <w:sz w:val="28"/>
          <w:szCs w:val="28"/>
        </w:rPr>
      </w:pPr>
      <w:r>
        <w:rPr>
          <w:sz w:val="28"/>
          <w:szCs w:val="28"/>
        </w:rPr>
        <w:t>______________________________________________________________.</w:t>
      </w:r>
    </w:p>
    <w:p w:rsidR="00EB06EC" w:rsidRDefault="00EB06EC">
      <w:pPr>
        <w:widowControl w:val="0"/>
        <w:spacing w:line="200" w:lineRule="exact"/>
        <w:ind w:left="709"/>
        <w:jc w:val="center"/>
        <w:rPr>
          <w:szCs w:val="28"/>
        </w:rPr>
      </w:pPr>
      <w:r>
        <w:rPr>
          <w:szCs w:val="28"/>
        </w:rPr>
        <w:t>(место для текстового описания)</w:t>
      </w:r>
    </w:p>
    <w:p w:rsidR="00EB06EC" w:rsidRDefault="00EB06EC">
      <w:pPr>
        <w:widowControl w:val="0"/>
        <w:spacing w:before="60"/>
        <w:ind w:firstLine="709"/>
        <w:jc w:val="both"/>
        <w:rPr>
          <w:sz w:val="28"/>
          <w:szCs w:val="28"/>
        </w:rPr>
      </w:pPr>
      <w:r>
        <w:rPr>
          <w:sz w:val="28"/>
          <w:szCs w:val="28"/>
        </w:rPr>
        <w:t>2. Характеристика негативных эффектов, возникающих в связи с наличием проблемы, группы участников отношений, испытывающих нег</w:t>
      </w:r>
      <w:r>
        <w:rPr>
          <w:sz w:val="28"/>
          <w:szCs w:val="28"/>
        </w:rPr>
        <w:t>а</w:t>
      </w:r>
      <w:r>
        <w:rPr>
          <w:sz w:val="28"/>
          <w:szCs w:val="28"/>
        </w:rPr>
        <w:t xml:space="preserve">тивные эффекты, их количественные оценки: </w:t>
      </w:r>
    </w:p>
    <w:p w:rsidR="0052613F" w:rsidRDefault="0052613F" w:rsidP="0052613F">
      <w:pPr>
        <w:widowControl w:val="0"/>
        <w:ind w:firstLine="709"/>
        <w:jc w:val="both"/>
        <w:rPr>
          <w:sz w:val="28"/>
          <w:szCs w:val="28"/>
        </w:rPr>
      </w:pPr>
      <w:r w:rsidRPr="00361A0D">
        <w:rPr>
          <w:sz w:val="28"/>
        </w:rPr>
        <w:t xml:space="preserve">Отсутствие законных оснований для осуществления на территории Хабаровского края органом государственного контроля (надзора) регионального государственного (надзора) </w:t>
      </w:r>
      <w:r w:rsidRPr="00361A0D">
        <w:rPr>
          <w:sz w:val="28"/>
          <w:szCs w:val="28"/>
        </w:rPr>
        <w:t>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EB06EC" w:rsidRDefault="00EB06EC">
      <w:pPr>
        <w:widowControl w:val="0"/>
        <w:jc w:val="both"/>
        <w:rPr>
          <w:sz w:val="28"/>
          <w:szCs w:val="28"/>
        </w:rPr>
      </w:pPr>
      <w:r>
        <w:rPr>
          <w:sz w:val="28"/>
          <w:szCs w:val="28"/>
        </w:rPr>
        <w:t>__________________________________________________________________.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EB06EC" w:rsidRPr="00B70A13" w:rsidRDefault="00EB06EC">
      <w:pPr>
        <w:widowControl w:val="0"/>
        <w:spacing w:before="60"/>
        <w:ind w:firstLine="709"/>
        <w:jc w:val="both"/>
        <w:rPr>
          <w:sz w:val="28"/>
          <w:szCs w:val="28"/>
        </w:rPr>
      </w:pPr>
      <w:r w:rsidRPr="00F50D64">
        <w:rPr>
          <w:sz w:val="28"/>
          <w:szCs w:val="28"/>
        </w:rPr>
        <w:t>3</w:t>
      </w:r>
      <w:r w:rsidRPr="00B70A13">
        <w:rPr>
          <w:sz w:val="28"/>
          <w:szCs w:val="28"/>
        </w:rPr>
        <w:t>. Информация о возникновении, выявлении проблемы и мерах, пр</w:t>
      </w:r>
      <w:r w:rsidRPr="00B70A13">
        <w:rPr>
          <w:sz w:val="28"/>
          <w:szCs w:val="28"/>
        </w:rPr>
        <w:t>и</w:t>
      </w:r>
      <w:r w:rsidRPr="00B70A13">
        <w:rPr>
          <w:sz w:val="28"/>
          <w:szCs w:val="28"/>
        </w:rPr>
        <w:t xml:space="preserve">нятых ранее для ее решения, иная информация о проблеме: </w:t>
      </w:r>
    </w:p>
    <w:p w:rsidR="00D0007F" w:rsidRPr="00B70A13" w:rsidRDefault="00C104FB" w:rsidP="00D0007F">
      <w:pPr>
        <w:widowControl w:val="0"/>
        <w:spacing w:before="60"/>
        <w:ind w:firstLine="709"/>
        <w:jc w:val="both"/>
        <w:rPr>
          <w:sz w:val="28"/>
          <w:szCs w:val="28"/>
        </w:rPr>
      </w:pPr>
      <w:r w:rsidRPr="00B70A13">
        <w:rPr>
          <w:sz w:val="28"/>
          <w:szCs w:val="28"/>
        </w:rPr>
        <w:t>Проблема выявлена по результатам мониторинга федерального за</w:t>
      </w:r>
      <w:r w:rsidR="00D35524" w:rsidRPr="00B70A13">
        <w:rPr>
          <w:sz w:val="28"/>
          <w:szCs w:val="28"/>
        </w:rPr>
        <w:t xml:space="preserve">конодательства. </w:t>
      </w:r>
      <w:r w:rsidRPr="00B70A13">
        <w:rPr>
          <w:sz w:val="28"/>
          <w:szCs w:val="28"/>
        </w:rPr>
        <w:t xml:space="preserve">Данная проблема решается путем принятия нормативных правовых актов, регулирующих </w:t>
      </w:r>
      <w:r w:rsidR="008F3374" w:rsidRPr="00B70A13">
        <w:rPr>
          <w:sz w:val="28"/>
          <w:szCs w:val="28"/>
        </w:rPr>
        <w:t>отношени</w:t>
      </w:r>
      <w:r w:rsidR="00D35524" w:rsidRPr="00B70A13">
        <w:rPr>
          <w:sz w:val="28"/>
          <w:szCs w:val="28"/>
        </w:rPr>
        <w:t>е</w:t>
      </w:r>
      <w:r w:rsidR="008F3374" w:rsidRPr="00B70A13">
        <w:rPr>
          <w:sz w:val="28"/>
          <w:szCs w:val="28"/>
        </w:rPr>
        <w:t xml:space="preserve"> юридических лиц, индивидуальных предпринимателей</w:t>
      </w:r>
      <w:r w:rsidR="00D35524" w:rsidRPr="00B70A13">
        <w:rPr>
          <w:sz w:val="28"/>
          <w:szCs w:val="28"/>
        </w:rPr>
        <w:t xml:space="preserve"> </w:t>
      </w:r>
      <w:r w:rsidR="008F3374" w:rsidRPr="00B70A13">
        <w:rPr>
          <w:sz w:val="28"/>
          <w:szCs w:val="28"/>
        </w:rPr>
        <w:t xml:space="preserve">при организации регионального государственного контроля (надзора) в сфере </w:t>
      </w:r>
      <w:r w:rsidR="00D0007F" w:rsidRPr="00B70A13">
        <w:rPr>
          <w:sz w:val="28"/>
          <w:szCs w:val="28"/>
        </w:rPr>
        <w:t>организации отдыха и оздоровления детей на территории Ха</w:t>
      </w:r>
      <w:r w:rsidR="008F3374" w:rsidRPr="00B70A13">
        <w:rPr>
          <w:sz w:val="28"/>
          <w:szCs w:val="28"/>
        </w:rPr>
        <w:t xml:space="preserve">баровского края в соответствии с </w:t>
      </w:r>
      <w:r w:rsidR="00D0007F" w:rsidRPr="00B70A13">
        <w:rPr>
          <w:sz w:val="28"/>
          <w:szCs w:val="28"/>
        </w:rPr>
        <w:t>Ф</w:t>
      </w:r>
      <w:r w:rsidR="0052613F" w:rsidRPr="00B70A13">
        <w:rPr>
          <w:sz w:val="28"/>
          <w:szCs w:val="28"/>
        </w:rPr>
        <w:t>едеральны</w:t>
      </w:r>
      <w:r w:rsidR="00D0007F" w:rsidRPr="00B70A13">
        <w:rPr>
          <w:sz w:val="28"/>
          <w:szCs w:val="28"/>
        </w:rPr>
        <w:t>м</w:t>
      </w:r>
      <w:r w:rsidR="0052613F" w:rsidRPr="00B70A13">
        <w:rPr>
          <w:sz w:val="28"/>
          <w:szCs w:val="28"/>
        </w:rPr>
        <w:t xml:space="preserve"> законо</w:t>
      </w:r>
      <w:r w:rsidR="00D0007F" w:rsidRPr="00B70A13">
        <w:rPr>
          <w:sz w:val="28"/>
          <w:szCs w:val="28"/>
        </w:rPr>
        <w:t>м</w:t>
      </w:r>
      <w:r w:rsidR="0052613F" w:rsidRPr="00B70A13">
        <w:rPr>
          <w:sz w:val="28"/>
          <w:szCs w:val="28"/>
        </w:rPr>
        <w:t xml:space="preserve"> от 31 июля 2020 г. № 248-ФЗ "О государственном контроле (надзоре) и муниципальном ко</w:t>
      </w:r>
      <w:r w:rsidR="00D0007F" w:rsidRPr="00B70A13">
        <w:rPr>
          <w:sz w:val="28"/>
          <w:szCs w:val="28"/>
        </w:rPr>
        <w:t>нтроле в Российской Федерации".</w:t>
      </w:r>
    </w:p>
    <w:p w:rsidR="0052613F" w:rsidRPr="00B70A13" w:rsidRDefault="00D0007F">
      <w:pPr>
        <w:widowControl w:val="0"/>
        <w:spacing w:before="60"/>
        <w:ind w:firstLine="709"/>
        <w:jc w:val="both"/>
        <w:rPr>
          <w:sz w:val="28"/>
          <w:szCs w:val="28"/>
        </w:rPr>
      </w:pPr>
      <w:r w:rsidRPr="00B70A13">
        <w:rPr>
          <w:sz w:val="28"/>
          <w:szCs w:val="28"/>
        </w:rPr>
        <w:t>Про</w:t>
      </w:r>
      <w:r w:rsidR="006B6AFE" w:rsidRPr="00B70A13">
        <w:rPr>
          <w:sz w:val="28"/>
          <w:szCs w:val="28"/>
        </w:rPr>
        <w:t xml:space="preserve">ект НПА края разработан </w:t>
      </w:r>
      <w:r w:rsidRPr="00B70A13">
        <w:rPr>
          <w:sz w:val="28"/>
          <w:szCs w:val="28"/>
        </w:rPr>
        <w:t xml:space="preserve">министерством образования и науки </w:t>
      </w:r>
      <w:r w:rsidR="006B6AFE" w:rsidRPr="00B70A13">
        <w:rPr>
          <w:sz w:val="28"/>
          <w:szCs w:val="28"/>
        </w:rPr>
        <w:t>Хабаровского края без привлечения сторонних экспертов. Дополнительных ресурсов</w:t>
      </w:r>
      <w:r w:rsidRPr="00B70A13">
        <w:rPr>
          <w:sz w:val="28"/>
          <w:szCs w:val="28"/>
        </w:rPr>
        <w:t xml:space="preserve"> на раз</w:t>
      </w:r>
      <w:r w:rsidR="006B6AFE" w:rsidRPr="00B70A13">
        <w:rPr>
          <w:sz w:val="28"/>
          <w:szCs w:val="28"/>
        </w:rPr>
        <w:t>работку законопроекта привлечено не было.</w:t>
      </w:r>
    </w:p>
    <w:p w:rsidR="00F50D64" w:rsidRPr="00B70A13" w:rsidRDefault="00EB06EC" w:rsidP="00F50D64">
      <w:pPr>
        <w:widowControl w:val="0"/>
        <w:spacing w:before="60"/>
        <w:ind w:firstLine="709"/>
        <w:jc w:val="both"/>
        <w:rPr>
          <w:sz w:val="28"/>
          <w:szCs w:val="28"/>
        </w:rPr>
      </w:pPr>
      <w:r w:rsidRPr="00B70A13">
        <w:rPr>
          <w:sz w:val="28"/>
          <w:szCs w:val="28"/>
        </w:rPr>
        <w:t>4. Источники данных:</w:t>
      </w:r>
      <w:r w:rsidR="009E72BD" w:rsidRPr="00B70A13">
        <w:rPr>
          <w:sz w:val="28"/>
          <w:szCs w:val="28"/>
        </w:rPr>
        <w:t xml:space="preserve"> министерств</w:t>
      </w:r>
      <w:r w:rsidR="00F50D64" w:rsidRPr="00B70A13">
        <w:rPr>
          <w:sz w:val="28"/>
          <w:szCs w:val="28"/>
        </w:rPr>
        <w:t>о</w:t>
      </w:r>
      <w:r w:rsidR="009E72BD" w:rsidRPr="00B70A13">
        <w:rPr>
          <w:sz w:val="28"/>
          <w:szCs w:val="28"/>
        </w:rPr>
        <w:t xml:space="preserve"> </w:t>
      </w:r>
      <w:r w:rsidR="00F50D64" w:rsidRPr="00B70A13">
        <w:rPr>
          <w:sz w:val="28"/>
          <w:szCs w:val="28"/>
        </w:rPr>
        <w:t>(сведения, входящие в реестр организаций отдыха детей и их оздоровления)</w:t>
      </w:r>
      <w:r w:rsidR="00B32915" w:rsidRPr="00B70A13">
        <w:rPr>
          <w:sz w:val="28"/>
          <w:szCs w:val="28"/>
        </w:rPr>
        <w:t>.</w:t>
      </w:r>
    </w:p>
    <w:p w:rsidR="00B32915" w:rsidRDefault="00B32915">
      <w:pPr>
        <w:widowControl w:val="0"/>
        <w:tabs>
          <w:tab w:val="left" w:pos="720"/>
        </w:tabs>
        <w:spacing w:before="120" w:after="120" w:line="240" w:lineRule="exact"/>
        <w:ind w:left="1843" w:hanging="1134"/>
        <w:jc w:val="both"/>
        <w:rPr>
          <w:sz w:val="28"/>
          <w:szCs w:val="28"/>
        </w:rPr>
      </w:pPr>
    </w:p>
    <w:p w:rsidR="00EB06EC" w:rsidRDefault="00EB06EC">
      <w:pPr>
        <w:widowControl w:val="0"/>
        <w:tabs>
          <w:tab w:val="left" w:pos="720"/>
        </w:tabs>
        <w:spacing w:before="120" w:after="120" w:line="240" w:lineRule="exact"/>
        <w:ind w:left="1843" w:hanging="1134"/>
        <w:jc w:val="both"/>
        <w:rPr>
          <w:sz w:val="28"/>
          <w:szCs w:val="28"/>
        </w:rPr>
      </w:pPr>
      <w:r w:rsidRPr="00256EC5">
        <w:rPr>
          <w:sz w:val="28"/>
          <w:szCs w:val="28"/>
        </w:rPr>
        <w:t>Раздел 3. Цели предлагаемого правового регулирования (далее – цели) и их соответствие</w:t>
      </w:r>
      <w:r>
        <w:rPr>
          <w:sz w:val="28"/>
          <w:szCs w:val="28"/>
        </w:rPr>
        <w:t xml:space="preserve"> принципам правового регулирования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4965"/>
      </w:tblGrid>
      <w:tr w:rsidR="00EB06EC" w:rsidTr="00C724AC">
        <w:trPr>
          <w:trHeight w:val="289"/>
        </w:trPr>
        <w:tc>
          <w:tcPr>
            <w:tcW w:w="2268" w:type="dxa"/>
            <w:vAlign w:val="center"/>
          </w:tcPr>
          <w:p w:rsidR="00EB06EC" w:rsidRDefault="00EB06EC">
            <w:pPr>
              <w:widowControl w:val="0"/>
              <w:spacing w:before="60" w:after="60" w:line="200" w:lineRule="exact"/>
              <w:jc w:val="center"/>
              <w:rPr>
                <w:szCs w:val="28"/>
              </w:rPr>
            </w:pPr>
            <w:r>
              <w:rPr>
                <w:szCs w:val="28"/>
              </w:rPr>
              <w:lastRenderedPageBreak/>
              <w:t>Наименование целей</w:t>
            </w:r>
          </w:p>
        </w:tc>
        <w:tc>
          <w:tcPr>
            <w:tcW w:w="2127" w:type="dxa"/>
            <w:vAlign w:val="center"/>
          </w:tcPr>
          <w:p w:rsidR="00EB06EC" w:rsidRDefault="00EB06EC">
            <w:pPr>
              <w:widowControl w:val="0"/>
              <w:spacing w:before="60" w:after="60" w:line="200" w:lineRule="exact"/>
              <w:jc w:val="center"/>
              <w:rPr>
                <w:szCs w:val="28"/>
              </w:rPr>
            </w:pPr>
            <w:r>
              <w:rPr>
                <w:szCs w:val="28"/>
              </w:rPr>
              <w:t>Сроки достижения целей</w:t>
            </w:r>
          </w:p>
        </w:tc>
        <w:tc>
          <w:tcPr>
            <w:tcW w:w="4965" w:type="dxa"/>
            <w:vAlign w:val="center"/>
          </w:tcPr>
          <w:p w:rsidR="00EB06EC" w:rsidRDefault="00EB06EC">
            <w:pPr>
              <w:widowControl w:val="0"/>
              <w:spacing w:before="60" w:after="60" w:line="200" w:lineRule="exact"/>
              <w:jc w:val="center"/>
              <w:rPr>
                <w:szCs w:val="28"/>
              </w:rPr>
            </w:pPr>
            <w:r>
              <w:rPr>
                <w:szCs w:val="28"/>
              </w:rPr>
              <w:t>Документы, содержащие принципы правового регулирования</w:t>
            </w:r>
          </w:p>
        </w:tc>
      </w:tr>
      <w:tr w:rsidR="002D61E6" w:rsidTr="00C724AC">
        <w:trPr>
          <w:trHeight w:val="184"/>
        </w:trPr>
        <w:tc>
          <w:tcPr>
            <w:tcW w:w="2268" w:type="dxa"/>
          </w:tcPr>
          <w:p w:rsidR="002D61E6" w:rsidRPr="0067459B" w:rsidRDefault="002D61E6" w:rsidP="002D61E6">
            <w:pPr>
              <w:widowControl w:val="0"/>
              <w:spacing w:before="60" w:after="60" w:line="240" w:lineRule="exact"/>
            </w:pPr>
            <w:r w:rsidRPr="0067459B">
              <w:t>Поддержание в актуальном состоянии нормативных правовых актов Правительства Хабаровского края</w:t>
            </w:r>
          </w:p>
        </w:tc>
        <w:tc>
          <w:tcPr>
            <w:tcW w:w="2127" w:type="dxa"/>
          </w:tcPr>
          <w:p w:rsidR="002D61E6" w:rsidRPr="0067459B" w:rsidRDefault="002D61E6" w:rsidP="002D61E6">
            <w:pPr>
              <w:widowControl w:val="0"/>
              <w:spacing w:before="60" w:after="60" w:line="240" w:lineRule="exact"/>
              <w:ind w:firstLine="176"/>
            </w:pPr>
            <w:r w:rsidRPr="0067459B">
              <w:t>с момента вступления в силу проекта постановления</w:t>
            </w:r>
          </w:p>
        </w:tc>
        <w:tc>
          <w:tcPr>
            <w:tcW w:w="4965" w:type="dxa"/>
          </w:tcPr>
          <w:p w:rsidR="002D61E6" w:rsidRPr="0067459B" w:rsidRDefault="00C724AC" w:rsidP="002D61E6">
            <w:pPr>
              <w:widowControl w:val="0"/>
              <w:tabs>
                <w:tab w:val="left" w:pos="720"/>
              </w:tabs>
              <w:spacing w:line="240" w:lineRule="exact"/>
            </w:pPr>
            <w:r w:rsidRPr="00C724AC">
              <w:t xml:space="preserve">Федеральный закон от 31 июля 2020 г. № 248-ФЗ "О </w:t>
            </w:r>
            <w:r>
              <w:t>государственном контроле (надзо</w:t>
            </w:r>
            <w:r w:rsidRPr="00C724AC">
              <w:t>ре) и муниципальном к</w:t>
            </w:r>
            <w:r>
              <w:t>онтроле в Российской Федерации"</w:t>
            </w:r>
          </w:p>
        </w:tc>
      </w:tr>
      <w:tr w:rsidR="002D61E6" w:rsidTr="00C724AC">
        <w:trPr>
          <w:trHeight w:val="135"/>
        </w:trPr>
        <w:tc>
          <w:tcPr>
            <w:tcW w:w="2268" w:type="dxa"/>
          </w:tcPr>
          <w:p w:rsidR="002D61E6" w:rsidRDefault="00C724AC" w:rsidP="002D61E6">
            <w:pPr>
              <w:widowControl w:val="0"/>
              <w:spacing w:before="60" w:after="60" w:line="200" w:lineRule="exact"/>
              <w:rPr>
                <w:i/>
                <w:szCs w:val="28"/>
                <w:highlight w:val="yellow"/>
              </w:rPr>
            </w:pPr>
            <w:r>
              <w:t>Осуществление на тер</w:t>
            </w:r>
            <w:r w:rsidRPr="002D61E6">
              <w:t>ритории Хабаровского края регионального государств</w:t>
            </w:r>
            <w:r>
              <w:t>енного (надзора) за достовер</w:t>
            </w:r>
            <w:r w:rsidRPr="002D61E6">
              <w:t>ностью, актуальностью и полнотой сведений об организац</w:t>
            </w:r>
            <w:r>
              <w:t>иях отдыха детей и их оздоровле</w:t>
            </w:r>
            <w:r w:rsidRPr="002D61E6">
              <w:t>ния, содержащихся в реестре организаций отдыха детей и их оздоровления</w:t>
            </w:r>
          </w:p>
        </w:tc>
        <w:tc>
          <w:tcPr>
            <w:tcW w:w="2127" w:type="dxa"/>
          </w:tcPr>
          <w:p w:rsidR="002D61E6" w:rsidRDefault="00C724AC" w:rsidP="002D61E6">
            <w:pPr>
              <w:widowControl w:val="0"/>
              <w:spacing w:before="60" w:after="60" w:line="200" w:lineRule="exact"/>
              <w:rPr>
                <w:szCs w:val="28"/>
                <w:highlight w:val="yellow"/>
              </w:rPr>
            </w:pPr>
            <w:r w:rsidRPr="002D61E6">
              <w:t>с момента вступ</w:t>
            </w:r>
            <w:r>
              <w:t>ления в силу проекта постановле</w:t>
            </w:r>
            <w:r w:rsidRPr="002D61E6">
              <w:t>ния</w:t>
            </w:r>
          </w:p>
        </w:tc>
        <w:tc>
          <w:tcPr>
            <w:tcW w:w="4965" w:type="dxa"/>
          </w:tcPr>
          <w:p w:rsidR="00C724AC" w:rsidRPr="00C724AC" w:rsidRDefault="00C724AC" w:rsidP="00C724AC">
            <w:pPr>
              <w:widowControl w:val="0"/>
              <w:spacing w:before="60" w:after="60" w:line="200" w:lineRule="exact"/>
              <w:rPr>
                <w:szCs w:val="28"/>
              </w:rPr>
            </w:pPr>
            <w:r w:rsidRPr="00C724AC">
              <w:rPr>
                <w:szCs w:val="28"/>
              </w:rPr>
              <w:t>Федеральный закон от 31 июля 2020 г. № 248-ФЗ "О государственном контроле (надзоре) и муниципальном контроле в Российской Федерации";</w:t>
            </w:r>
          </w:p>
          <w:p w:rsidR="002D61E6" w:rsidRDefault="00C724AC" w:rsidP="00C724AC">
            <w:pPr>
              <w:widowControl w:val="0"/>
              <w:spacing w:before="60" w:after="60" w:line="200" w:lineRule="exact"/>
              <w:rPr>
                <w:szCs w:val="28"/>
                <w:highlight w:val="yellow"/>
              </w:rPr>
            </w:pPr>
            <w:r w:rsidRPr="00C724AC">
              <w:rPr>
                <w:szCs w:val="28"/>
              </w:rPr>
              <w:t>Федеральный закон от 24 июля 1998 г. № 124-ФЗ "Об основных гарантиях прав ребенка в Российской Федерации".</w:t>
            </w:r>
          </w:p>
        </w:tc>
      </w:tr>
    </w:tbl>
    <w:p w:rsidR="003973EB" w:rsidRDefault="00EB06EC" w:rsidP="00B32915">
      <w:pPr>
        <w:widowControl w:val="0"/>
        <w:tabs>
          <w:tab w:val="left" w:pos="720"/>
        </w:tabs>
        <w:spacing w:before="120" w:after="120" w:line="240" w:lineRule="exact"/>
        <w:ind w:left="1843" w:hanging="1134"/>
        <w:jc w:val="both"/>
        <w:rPr>
          <w:sz w:val="28"/>
          <w:szCs w:val="28"/>
        </w:rPr>
      </w:pPr>
      <w:r>
        <w:rPr>
          <w:sz w:val="28"/>
          <w:szCs w:val="28"/>
        </w:rPr>
        <w:t>Раздел 4. Риски решения проблемы предложенным способом правового регулирования и возможного наступления негативных последствий (далее – риски), а также описание методов контроля эффективности избранного способа достижения целей предла</w:t>
      </w:r>
      <w:r w:rsidR="00B32915">
        <w:rPr>
          <w:sz w:val="28"/>
          <w:szCs w:val="28"/>
        </w:rPr>
        <w:t>гаемого правового регулирования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264"/>
        <w:gridCol w:w="3490"/>
        <w:gridCol w:w="1751"/>
      </w:tblGrid>
      <w:tr w:rsidR="00EB06EC" w:rsidTr="00046827">
        <w:tc>
          <w:tcPr>
            <w:tcW w:w="1957" w:type="dxa"/>
            <w:shd w:val="clear" w:color="auto" w:fill="auto"/>
            <w:vAlign w:val="center"/>
          </w:tcPr>
          <w:p w:rsidR="00EB06EC" w:rsidRDefault="00EB06EC">
            <w:pPr>
              <w:widowControl w:val="0"/>
              <w:spacing w:before="60" w:after="60" w:line="200" w:lineRule="exact"/>
              <w:jc w:val="center"/>
              <w:rPr>
                <w:szCs w:val="28"/>
              </w:rPr>
            </w:pPr>
            <w:r>
              <w:rPr>
                <w:szCs w:val="28"/>
              </w:rPr>
              <w:t>Наименование риска</w:t>
            </w:r>
          </w:p>
        </w:tc>
        <w:tc>
          <w:tcPr>
            <w:tcW w:w="2264" w:type="dxa"/>
            <w:shd w:val="clear" w:color="auto" w:fill="auto"/>
            <w:vAlign w:val="center"/>
          </w:tcPr>
          <w:p w:rsidR="00EB06EC" w:rsidRDefault="00EB06EC">
            <w:pPr>
              <w:widowControl w:val="0"/>
              <w:spacing w:before="60" w:after="60" w:line="200" w:lineRule="exact"/>
              <w:jc w:val="center"/>
              <w:rPr>
                <w:szCs w:val="28"/>
              </w:rPr>
            </w:pPr>
            <w:r>
              <w:rPr>
                <w:szCs w:val="28"/>
              </w:rPr>
              <w:t>Оценка вероятности наступления риска</w:t>
            </w:r>
          </w:p>
        </w:tc>
        <w:tc>
          <w:tcPr>
            <w:tcW w:w="3490" w:type="dxa"/>
            <w:shd w:val="clear" w:color="auto" w:fill="auto"/>
            <w:vAlign w:val="center"/>
          </w:tcPr>
          <w:p w:rsidR="00EB06EC" w:rsidRDefault="00EB06EC">
            <w:pPr>
              <w:widowControl w:val="0"/>
              <w:spacing w:before="60" w:after="60" w:line="200" w:lineRule="exact"/>
              <w:jc w:val="center"/>
              <w:rPr>
                <w:szCs w:val="28"/>
              </w:rPr>
            </w:pPr>
            <w:r>
              <w:rPr>
                <w:szCs w:val="28"/>
              </w:rPr>
              <w:t>Методы контроля эффективности избранного способа достижения целей предлагаемого правового регулирования</w:t>
            </w:r>
          </w:p>
        </w:tc>
        <w:tc>
          <w:tcPr>
            <w:tcW w:w="1751" w:type="dxa"/>
            <w:shd w:val="clear" w:color="auto" w:fill="auto"/>
            <w:vAlign w:val="center"/>
          </w:tcPr>
          <w:p w:rsidR="00EB06EC" w:rsidRDefault="00EB06EC">
            <w:pPr>
              <w:widowControl w:val="0"/>
              <w:spacing w:before="60" w:after="60" w:line="200" w:lineRule="exact"/>
              <w:jc w:val="center"/>
              <w:rPr>
                <w:szCs w:val="28"/>
              </w:rPr>
            </w:pPr>
            <w:r>
              <w:rPr>
                <w:szCs w:val="28"/>
              </w:rPr>
              <w:t>Степень контроля ри</w:t>
            </w:r>
            <w:r>
              <w:rPr>
                <w:szCs w:val="28"/>
              </w:rPr>
              <w:t>с</w:t>
            </w:r>
            <w:r>
              <w:rPr>
                <w:szCs w:val="28"/>
              </w:rPr>
              <w:t xml:space="preserve">ка </w:t>
            </w:r>
          </w:p>
        </w:tc>
      </w:tr>
      <w:tr w:rsidR="00046827" w:rsidTr="00046827">
        <w:tc>
          <w:tcPr>
            <w:tcW w:w="1957" w:type="dxa"/>
          </w:tcPr>
          <w:p w:rsidR="00046827" w:rsidRDefault="00046827" w:rsidP="00046827">
            <w:pPr>
              <w:widowControl w:val="0"/>
              <w:spacing w:before="120" w:line="240" w:lineRule="exact"/>
              <w:jc w:val="both"/>
              <w:rPr>
                <w:szCs w:val="28"/>
              </w:rPr>
            </w:pPr>
            <w:r>
              <w:t>Риск отсутствия должного контроля соблюдения вводимых требований</w:t>
            </w:r>
          </w:p>
          <w:p w:rsidR="00046827" w:rsidRPr="001C601E" w:rsidRDefault="00046827" w:rsidP="00046827">
            <w:pPr>
              <w:widowControl w:val="0"/>
              <w:spacing w:before="120" w:line="240" w:lineRule="exact"/>
              <w:jc w:val="both"/>
              <w:rPr>
                <w:szCs w:val="28"/>
              </w:rPr>
            </w:pPr>
          </w:p>
        </w:tc>
        <w:tc>
          <w:tcPr>
            <w:tcW w:w="2264" w:type="dxa"/>
          </w:tcPr>
          <w:p w:rsidR="00046827" w:rsidRPr="001C601E" w:rsidRDefault="00046827" w:rsidP="00046827">
            <w:pPr>
              <w:widowControl w:val="0"/>
              <w:spacing w:before="120" w:line="240" w:lineRule="exact"/>
              <w:ind w:firstLine="142"/>
              <w:jc w:val="center"/>
              <w:rPr>
                <w:szCs w:val="28"/>
              </w:rPr>
            </w:pPr>
            <w:r>
              <w:rPr>
                <w:szCs w:val="28"/>
              </w:rPr>
              <w:t>средняя</w:t>
            </w:r>
          </w:p>
        </w:tc>
        <w:tc>
          <w:tcPr>
            <w:tcW w:w="3490" w:type="dxa"/>
          </w:tcPr>
          <w:p w:rsidR="00046827" w:rsidRPr="001C601E" w:rsidRDefault="00046827" w:rsidP="00046827">
            <w:pPr>
              <w:widowControl w:val="0"/>
              <w:spacing w:before="120" w:line="240" w:lineRule="exact"/>
              <w:jc w:val="both"/>
              <w:rPr>
                <w:szCs w:val="28"/>
              </w:rPr>
            </w:pPr>
            <w:r>
              <w:rPr>
                <w:szCs w:val="28"/>
              </w:rPr>
              <w:t>Проведение плановых и внеплановых проверок</w:t>
            </w:r>
          </w:p>
        </w:tc>
        <w:tc>
          <w:tcPr>
            <w:tcW w:w="1751" w:type="dxa"/>
            <w:shd w:val="clear" w:color="auto" w:fill="auto"/>
          </w:tcPr>
          <w:p w:rsidR="00046827" w:rsidRDefault="00046827" w:rsidP="00046827">
            <w:pPr>
              <w:widowControl w:val="0"/>
              <w:spacing w:before="60" w:after="60" w:line="200" w:lineRule="exact"/>
              <w:jc w:val="both"/>
              <w:rPr>
                <w:sz w:val="28"/>
                <w:szCs w:val="28"/>
              </w:rPr>
            </w:pPr>
            <w:r>
              <w:rPr>
                <w:sz w:val="28"/>
                <w:szCs w:val="28"/>
              </w:rPr>
              <w:t>Не установлены</w:t>
            </w:r>
          </w:p>
        </w:tc>
      </w:tr>
    </w:tbl>
    <w:p w:rsidR="00EB06EC" w:rsidRDefault="00EB06EC">
      <w:pPr>
        <w:spacing w:line="20" w:lineRule="exact"/>
      </w:pPr>
    </w:p>
    <w:p w:rsidR="00D72B8A" w:rsidRDefault="00EB06EC" w:rsidP="00D72B8A">
      <w:pPr>
        <w:widowControl w:val="0"/>
        <w:spacing w:before="60"/>
        <w:ind w:firstLine="709"/>
        <w:jc w:val="both"/>
        <w:rPr>
          <w:sz w:val="28"/>
          <w:szCs w:val="28"/>
        </w:rPr>
      </w:pPr>
      <w:r>
        <w:rPr>
          <w:sz w:val="28"/>
          <w:szCs w:val="28"/>
        </w:rPr>
        <w:t xml:space="preserve">Источники данных: </w:t>
      </w:r>
      <w:r w:rsidR="00D72B8A">
        <w:rPr>
          <w:sz w:val="28"/>
          <w:szCs w:val="28"/>
        </w:rPr>
        <w:t>Министерство</w:t>
      </w:r>
    </w:p>
    <w:p w:rsidR="00B32915" w:rsidRDefault="00B32915">
      <w:pPr>
        <w:widowControl w:val="0"/>
        <w:tabs>
          <w:tab w:val="left" w:pos="720"/>
        </w:tabs>
        <w:spacing w:before="120" w:after="120" w:line="240" w:lineRule="exact"/>
        <w:ind w:left="1843" w:hanging="1134"/>
        <w:jc w:val="both"/>
        <w:rPr>
          <w:sz w:val="28"/>
          <w:szCs w:val="28"/>
        </w:rPr>
      </w:pPr>
    </w:p>
    <w:p w:rsidR="00EB06EC" w:rsidRDefault="00EB06EC">
      <w:pPr>
        <w:widowControl w:val="0"/>
        <w:tabs>
          <w:tab w:val="left" w:pos="720"/>
        </w:tabs>
        <w:spacing w:before="120" w:after="120" w:line="240" w:lineRule="exact"/>
        <w:ind w:left="1843" w:hanging="1134"/>
        <w:jc w:val="both"/>
        <w:rPr>
          <w:szCs w:val="28"/>
        </w:rPr>
      </w:pPr>
      <w:r>
        <w:rPr>
          <w:sz w:val="28"/>
          <w:szCs w:val="28"/>
        </w:rPr>
        <w:t>Раздел</w:t>
      </w:r>
      <w:r>
        <w:t> </w:t>
      </w:r>
      <w:r>
        <w:rPr>
          <w:sz w:val="28"/>
          <w:szCs w:val="28"/>
        </w:rPr>
        <w:t>5. Анализ опыта иных субъектов Российской Федерации в регулировании соотве</w:t>
      </w:r>
      <w:r>
        <w:rPr>
          <w:sz w:val="28"/>
          <w:szCs w:val="28"/>
        </w:rPr>
        <w:t>т</w:t>
      </w:r>
      <w:r>
        <w:rPr>
          <w:sz w:val="28"/>
          <w:szCs w:val="28"/>
        </w:rPr>
        <w:t>ствующих правоотношений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9"/>
      </w:tblGrid>
      <w:tr w:rsidR="00EB06EC">
        <w:tc>
          <w:tcPr>
            <w:tcW w:w="2977" w:type="dxa"/>
            <w:shd w:val="clear" w:color="auto" w:fill="auto"/>
            <w:vAlign w:val="center"/>
          </w:tcPr>
          <w:p w:rsidR="00EB06EC" w:rsidRDefault="00EB06EC">
            <w:pPr>
              <w:widowControl w:val="0"/>
              <w:spacing w:before="60" w:after="60" w:line="200" w:lineRule="exact"/>
              <w:jc w:val="center"/>
              <w:rPr>
                <w:szCs w:val="28"/>
              </w:rPr>
            </w:pPr>
            <w:r>
              <w:rPr>
                <w:szCs w:val="28"/>
              </w:rPr>
              <w:t>Наименование нормативного правового акта субъекта Росси</w:t>
            </w:r>
            <w:r>
              <w:rPr>
                <w:szCs w:val="28"/>
              </w:rPr>
              <w:t>й</w:t>
            </w:r>
            <w:r>
              <w:rPr>
                <w:szCs w:val="28"/>
              </w:rPr>
              <w:t>ской Федерации</w:t>
            </w:r>
          </w:p>
        </w:tc>
        <w:tc>
          <w:tcPr>
            <w:tcW w:w="6379" w:type="dxa"/>
            <w:shd w:val="clear" w:color="auto" w:fill="auto"/>
            <w:vAlign w:val="center"/>
          </w:tcPr>
          <w:p w:rsidR="00EB06EC" w:rsidRDefault="00EB06EC">
            <w:pPr>
              <w:widowControl w:val="0"/>
              <w:spacing w:before="60" w:after="60" w:line="200" w:lineRule="exact"/>
              <w:jc w:val="center"/>
              <w:rPr>
                <w:szCs w:val="28"/>
              </w:rPr>
            </w:pPr>
            <w:r>
              <w:rPr>
                <w:szCs w:val="28"/>
              </w:rPr>
              <w:t>Краткий анализ нормативного правового регулиров</w:t>
            </w:r>
            <w:r>
              <w:rPr>
                <w:szCs w:val="28"/>
              </w:rPr>
              <w:t>а</w:t>
            </w:r>
            <w:r>
              <w:rPr>
                <w:szCs w:val="28"/>
              </w:rPr>
              <w:t>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w:t>
            </w:r>
          </w:p>
        </w:tc>
      </w:tr>
      <w:tr w:rsidR="00EB06EC">
        <w:tc>
          <w:tcPr>
            <w:tcW w:w="2977" w:type="dxa"/>
            <w:tcBorders>
              <w:bottom w:val="single" w:sz="4" w:space="0" w:color="auto"/>
            </w:tcBorders>
            <w:shd w:val="clear" w:color="auto" w:fill="auto"/>
            <w:vAlign w:val="center"/>
          </w:tcPr>
          <w:p w:rsidR="00EB06EC" w:rsidRPr="00DE0BB5" w:rsidRDefault="00DE0BB5" w:rsidP="00DE0BB5">
            <w:pPr>
              <w:widowControl w:val="0"/>
              <w:spacing w:before="60" w:after="60" w:line="200" w:lineRule="exact"/>
              <w:rPr>
                <w:szCs w:val="28"/>
              </w:rPr>
            </w:pPr>
            <w:r w:rsidRPr="00DE0BB5">
              <w:rPr>
                <w:szCs w:val="28"/>
              </w:rPr>
              <w:t>Опыт иных субъектов Российской Федерации в ходе мониторинга не выявлен</w:t>
            </w:r>
          </w:p>
        </w:tc>
        <w:tc>
          <w:tcPr>
            <w:tcW w:w="6379" w:type="dxa"/>
            <w:tcBorders>
              <w:bottom w:val="single" w:sz="4" w:space="0" w:color="auto"/>
            </w:tcBorders>
            <w:shd w:val="clear" w:color="auto" w:fill="auto"/>
            <w:vAlign w:val="center"/>
          </w:tcPr>
          <w:p w:rsidR="00EB06EC" w:rsidRDefault="00DE0BB5">
            <w:pPr>
              <w:widowControl w:val="0"/>
              <w:spacing w:before="60" w:after="60" w:line="200" w:lineRule="exact"/>
              <w:jc w:val="center"/>
              <w:rPr>
                <w:szCs w:val="28"/>
              </w:rPr>
            </w:pPr>
            <w:r w:rsidRPr="00DE0BB5">
              <w:rPr>
                <w:szCs w:val="28"/>
              </w:rPr>
              <w:t>Опыт иных субъектов Российской Федерации в ходе мониторинга не выявлен</w:t>
            </w:r>
          </w:p>
        </w:tc>
      </w:tr>
    </w:tbl>
    <w:p w:rsidR="00EB06EC" w:rsidRDefault="00EB06EC">
      <w:pPr>
        <w:widowControl w:val="0"/>
        <w:spacing w:before="60"/>
        <w:ind w:firstLine="709"/>
        <w:jc w:val="both"/>
        <w:rPr>
          <w:sz w:val="28"/>
          <w:szCs w:val="28"/>
        </w:rPr>
      </w:pPr>
      <w:r>
        <w:rPr>
          <w:sz w:val="28"/>
          <w:szCs w:val="28"/>
        </w:rPr>
        <w:t>Иная информация о результатах анализа опыта иных субъектов Российской Федерации в соотве</w:t>
      </w:r>
      <w:r>
        <w:rPr>
          <w:sz w:val="28"/>
          <w:szCs w:val="28"/>
        </w:rPr>
        <w:t>т</w:t>
      </w:r>
      <w:r>
        <w:rPr>
          <w:sz w:val="28"/>
          <w:szCs w:val="28"/>
        </w:rPr>
        <w:t xml:space="preserve">ствующих сферах деятельности, в том числе </w:t>
      </w:r>
      <w:r>
        <w:rPr>
          <w:sz w:val="28"/>
          <w:szCs w:val="28"/>
        </w:rPr>
        <w:lastRenderedPageBreak/>
        <w:t xml:space="preserve">обоснование невозможности представления данных: </w:t>
      </w:r>
      <w:r w:rsidR="00B32915">
        <w:rPr>
          <w:sz w:val="28"/>
          <w:szCs w:val="28"/>
        </w:rPr>
        <w:t>Отсутствует</w:t>
      </w:r>
    </w:p>
    <w:p w:rsidR="00EB06EC" w:rsidRDefault="00EB06EC">
      <w:pPr>
        <w:widowControl w:val="0"/>
        <w:tabs>
          <w:tab w:val="left" w:pos="720"/>
        </w:tabs>
        <w:spacing w:before="120" w:after="120" w:line="240" w:lineRule="exact"/>
        <w:ind w:left="1843" w:hanging="1134"/>
        <w:jc w:val="both"/>
        <w:rPr>
          <w:szCs w:val="28"/>
        </w:rPr>
      </w:pPr>
      <w:r>
        <w:rPr>
          <w:sz w:val="28"/>
          <w:szCs w:val="28"/>
        </w:rPr>
        <w:t xml:space="preserve">Раздел 6. Основные группы субъектов предпринимательской и иной экономической деятельности, заинтересованные лица, включая органы государственной власти края и органы местного самоуправления муниципальных образований края, интересы которых могут быть затронуты предлагаемым правовым регулированием, оценка количества таких субъектов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805"/>
        <w:gridCol w:w="1910"/>
        <w:gridCol w:w="2910"/>
      </w:tblGrid>
      <w:tr w:rsidR="00EB06EC" w:rsidTr="00C75617">
        <w:trPr>
          <w:trHeight w:val="619"/>
        </w:trPr>
        <w:tc>
          <w:tcPr>
            <w:tcW w:w="2837" w:type="dxa"/>
            <w:vAlign w:val="center"/>
          </w:tcPr>
          <w:p w:rsidR="00EB06EC" w:rsidRDefault="00EB06EC">
            <w:pPr>
              <w:widowControl w:val="0"/>
              <w:spacing w:before="60" w:after="60" w:line="200" w:lineRule="exact"/>
              <w:jc w:val="center"/>
              <w:rPr>
                <w:szCs w:val="28"/>
              </w:rPr>
            </w:pPr>
            <w:r>
              <w:rPr>
                <w:szCs w:val="28"/>
              </w:rPr>
              <w:t xml:space="preserve">Наименование группы потенциальных адресатов </w:t>
            </w:r>
          </w:p>
        </w:tc>
        <w:tc>
          <w:tcPr>
            <w:tcW w:w="1805" w:type="dxa"/>
            <w:vAlign w:val="center"/>
          </w:tcPr>
          <w:p w:rsidR="00EB06EC" w:rsidRDefault="00EB06EC">
            <w:pPr>
              <w:widowControl w:val="0"/>
              <w:spacing w:before="60" w:after="60" w:line="200" w:lineRule="exact"/>
              <w:jc w:val="center"/>
              <w:rPr>
                <w:szCs w:val="28"/>
              </w:rPr>
            </w:pPr>
            <w:r>
              <w:rPr>
                <w:szCs w:val="28"/>
              </w:rPr>
              <w:t xml:space="preserve">Количество участников </w:t>
            </w:r>
            <w:r w:rsidR="00C75617">
              <w:rPr>
                <w:szCs w:val="28"/>
              </w:rPr>
              <w:br/>
            </w:r>
            <w:r>
              <w:rPr>
                <w:szCs w:val="28"/>
              </w:rPr>
              <w:t>гру</w:t>
            </w:r>
            <w:r>
              <w:rPr>
                <w:szCs w:val="28"/>
              </w:rPr>
              <w:t>п</w:t>
            </w:r>
            <w:r>
              <w:rPr>
                <w:szCs w:val="28"/>
              </w:rPr>
              <w:t xml:space="preserve">пы </w:t>
            </w:r>
          </w:p>
        </w:tc>
        <w:tc>
          <w:tcPr>
            <w:tcW w:w="1910" w:type="dxa"/>
            <w:vAlign w:val="center"/>
          </w:tcPr>
          <w:p w:rsidR="00EB06EC" w:rsidRDefault="00EB06EC">
            <w:pPr>
              <w:widowControl w:val="0"/>
              <w:spacing w:before="60" w:after="60" w:line="200" w:lineRule="exact"/>
              <w:jc w:val="center"/>
              <w:rPr>
                <w:szCs w:val="28"/>
              </w:rPr>
            </w:pPr>
            <w:r>
              <w:rPr>
                <w:szCs w:val="28"/>
              </w:rPr>
              <w:t>Прогноз измен</w:t>
            </w:r>
            <w:r>
              <w:rPr>
                <w:szCs w:val="28"/>
              </w:rPr>
              <w:t>е</w:t>
            </w:r>
            <w:r>
              <w:rPr>
                <w:szCs w:val="28"/>
              </w:rPr>
              <w:t>ния количества участников группы</w:t>
            </w:r>
          </w:p>
        </w:tc>
        <w:tc>
          <w:tcPr>
            <w:tcW w:w="2910" w:type="dxa"/>
            <w:vAlign w:val="center"/>
          </w:tcPr>
          <w:p w:rsidR="00EB06EC" w:rsidRDefault="00EB06EC">
            <w:pPr>
              <w:widowControl w:val="0"/>
              <w:spacing w:before="60" w:after="60" w:line="200" w:lineRule="exact"/>
              <w:jc w:val="center"/>
              <w:rPr>
                <w:szCs w:val="28"/>
              </w:rPr>
            </w:pPr>
            <w:r>
              <w:rPr>
                <w:szCs w:val="28"/>
              </w:rPr>
              <w:t>Источники данных</w:t>
            </w:r>
          </w:p>
        </w:tc>
      </w:tr>
      <w:tr w:rsidR="00EB06EC" w:rsidTr="00C75617">
        <w:trPr>
          <w:trHeight w:val="134"/>
        </w:trPr>
        <w:tc>
          <w:tcPr>
            <w:tcW w:w="2837" w:type="dxa"/>
            <w:vAlign w:val="center"/>
          </w:tcPr>
          <w:p w:rsidR="00EB06EC" w:rsidRPr="00C75617" w:rsidRDefault="00C75617">
            <w:pPr>
              <w:widowControl w:val="0"/>
              <w:spacing w:before="60" w:after="60" w:line="200" w:lineRule="exact"/>
              <w:jc w:val="center"/>
            </w:pPr>
            <w:r w:rsidRPr="00C75617">
              <w:t>Организации отдыха и оздоровления детей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tc>
        <w:tc>
          <w:tcPr>
            <w:tcW w:w="1805" w:type="dxa"/>
            <w:vAlign w:val="center"/>
          </w:tcPr>
          <w:p w:rsidR="00EB06EC" w:rsidRPr="00C75617" w:rsidRDefault="00C75617">
            <w:pPr>
              <w:widowControl w:val="0"/>
              <w:spacing w:before="60" w:after="60" w:line="200" w:lineRule="exact"/>
              <w:jc w:val="center"/>
            </w:pPr>
            <w:r w:rsidRPr="00C75617">
              <w:t>404</w:t>
            </w:r>
          </w:p>
        </w:tc>
        <w:tc>
          <w:tcPr>
            <w:tcW w:w="1910" w:type="dxa"/>
            <w:vAlign w:val="center"/>
          </w:tcPr>
          <w:p w:rsidR="00EB06EC" w:rsidRPr="00C75617" w:rsidRDefault="00C75617">
            <w:pPr>
              <w:widowControl w:val="0"/>
              <w:spacing w:before="60" w:after="60" w:line="200" w:lineRule="exact"/>
              <w:jc w:val="center"/>
            </w:pPr>
            <w:r w:rsidRPr="00C75617">
              <w:t>Без изменения</w:t>
            </w:r>
          </w:p>
        </w:tc>
        <w:tc>
          <w:tcPr>
            <w:tcW w:w="2910" w:type="dxa"/>
            <w:vAlign w:val="center"/>
          </w:tcPr>
          <w:p w:rsidR="00C75617" w:rsidRPr="00C75617" w:rsidRDefault="00C75617" w:rsidP="00C75617">
            <w:pPr>
              <w:widowControl w:val="0"/>
              <w:spacing w:before="60" w:after="60" w:line="240" w:lineRule="exact"/>
              <w:jc w:val="center"/>
            </w:pPr>
            <w:r w:rsidRPr="00C75617">
              <w:t>Реестр организаций отдыха детей и их оздоровления Хабаровского края размещённый на официальном сайте министерства образования и науки Хабаровского края (minobr.khabkrai.ru) в разделе "Деятельность"/подраздел "Организация отдыха, оздоровления и занятости детей"/</w:t>
            </w:r>
          </w:p>
          <w:p w:rsidR="00EB06EC" w:rsidRPr="00C75617" w:rsidRDefault="00C75617" w:rsidP="00C75617">
            <w:pPr>
              <w:widowControl w:val="0"/>
              <w:spacing w:before="60" w:after="60" w:line="200" w:lineRule="exact"/>
              <w:jc w:val="center"/>
            </w:pPr>
            <w:r w:rsidRPr="00C75617">
              <w:t>реестр организаций отдыха детей и их оздоровления Хабаровского края</w:t>
            </w:r>
          </w:p>
        </w:tc>
      </w:tr>
    </w:tbl>
    <w:p w:rsidR="00EB06EC" w:rsidRDefault="00EB06EC">
      <w:pPr>
        <w:rPr>
          <w:sz w:val="2"/>
          <w:szCs w:val="2"/>
          <w:highlight w:val="yellow"/>
        </w:rPr>
      </w:pPr>
    </w:p>
    <w:p w:rsidR="00EB06EC" w:rsidRDefault="00EB06EC">
      <w:pPr>
        <w:widowControl w:val="0"/>
        <w:tabs>
          <w:tab w:val="left" w:pos="720"/>
        </w:tabs>
        <w:spacing w:before="120" w:after="120" w:line="240" w:lineRule="exact"/>
        <w:ind w:left="1843" w:hanging="1134"/>
        <w:jc w:val="both"/>
        <w:rPr>
          <w:sz w:val="28"/>
          <w:szCs w:val="28"/>
        </w:rPr>
      </w:pPr>
      <w:r>
        <w:rPr>
          <w:sz w:val="28"/>
          <w:szCs w:val="28"/>
        </w:rPr>
        <w:t>Раздел 7. Новые функции, полномочия,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 а также порядок их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4111"/>
      </w:tblGrid>
      <w:tr w:rsidR="00EB06EC">
        <w:trPr>
          <w:trHeight w:val="544"/>
        </w:trPr>
        <w:tc>
          <w:tcPr>
            <w:tcW w:w="2552" w:type="dxa"/>
            <w:shd w:val="clear" w:color="auto" w:fill="auto"/>
            <w:vAlign w:val="center"/>
          </w:tcPr>
          <w:p w:rsidR="00EB06EC" w:rsidRDefault="00EB06EC">
            <w:pPr>
              <w:widowControl w:val="0"/>
              <w:spacing w:before="60" w:after="60" w:line="200" w:lineRule="exact"/>
              <w:jc w:val="center"/>
              <w:rPr>
                <w:szCs w:val="28"/>
              </w:rPr>
            </w:pPr>
            <w:r>
              <w:rPr>
                <w:szCs w:val="28"/>
              </w:rPr>
              <w:t>Наименование органа власти</w:t>
            </w:r>
          </w:p>
        </w:tc>
        <w:tc>
          <w:tcPr>
            <w:tcW w:w="2693" w:type="dxa"/>
            <w:shd w:val="clear" w:color="auto" w:fill="auto"/>
            <w:vAlign w:val="center"/>
          </w:tcPr>
          <w:p w:rsidR="00EB06EC" w:rsidRDefault="00EB06EC">
            <w:pPr>
              <w:widowControl w:val="0"/>
              <w:spacing w:before="60" w:after="60" w:line="200" w:lineRule="exact"/>
              <w:jc w:val="center"/>
              <w:rPr>
                <w:szCs w:val="28"/>
              </w:rPr>
            </w:pPr>
            <w:r>
              <w:rPr>
                <w:szCs w:val="28"/>
              </w:rPr>
              <w:t>Наименование функции, полномочия, обязанности и права</w:t>
            </w:r>
          </w:p>
        </w:tc>
        <w:tc>
          <w:tcPr>
            <w:tcW w:w="4111" w:type="dxa"/>
            <w:shd w:val="clear" w:color="auto" w:fill="auto"/>
            <w:vAlign w:val="center"/>
          </w:tcPr>
          <w:p w:rsidR="00EB06EC" w:rsidRDefault="00EB06EC">
            <w:pPr>
              <w:widowControl w:val="0"/>
              <w:spacing w:before="60" w:after="60" w:line="200" w:lineRule="exact"/>
              <w:jc w:val="center"/>
              <w:rPr>
                <w:szCs w:val="28"/>
              </w:rPr>
            </w:pPr>
            <w:r>
              <w:rPr>
                <w:szCs w:val="28"/>
              </w:rPr>
              <w:t>Описание порядка реализации функций, полномочий, обязанностей и прав</w:t>
            </w:r>
          </w:p>
        </w:tc>
      </w:tr>
      <w:tr w:rsidR="00C75617">
        <w:trPr>
          <w:trHeight w:val="272"/>
        </w:trPr>
        <w:tc>
          <w:tcPr>
            <w:tcW w:w="2552" w:type="dxa"/>
            <w:shd w:val="clear" w:color="auto" w:fill="auto"/>
            <w:vAlign w:val="center"/>
          </w:tcPr>
          <w:p w:rsidR="00C75617" w:rsidRPr="00235110" w:rsidRDefault="00C75617" w:rsidP="00C75617">
            <w:pPr>
              <w:widowControl w:val="0"/>
              <w:spacing w:before="60" w:after="60" w:line="240" w:lineRule="exact"/>
              <w:jc w:val="center"/>
              <w:rPr>
                <w:sz w:val="28"/>
                <w:szCs w:val="28"/>
              </w:rPr>
            </w:pPr>
            <w:r>
              <w:rPr>
                <w:sz w:val="28"/>
                <w:szCs w:val="28"/>
              </w:rPr>
              <w:t xml:space="preserve">Министерство образования и науки Хабаровского края </w:t>
            </w:r>
          </w:p>
        </w:tc>
        <w:tc>
          <w:tcPr>
            <w:tcW w:w="2693" w:type="dxa"/>
            <w:shd w:val="clear" w:color="auto" w:fill="auto"/>
            <w:vAlign w:val="center"/>
          </w:tcPr>
          <w:p w:rsidR="00C75617" w:rsidRPr="00235110" w:rsidRDefault="00C75617" w:rsidP="00C75617">
            <w:pPr>
              <w:widowControl w:val="0"/>
              <w:spacing w:before="60" w:after="60" w:line="240" w:lineRule="exact"/>
              <w:jc w:val="center"/>
              <w:rPr>
                <w:sz w:val="28"/>
                <w:szCs w:val="28"/>
              </w:rPr>
            </w:pPr>
            <w:r w:rsidRPr="00D745B1">
              <w:rPr>
                <w:sz w:val="28"/>
                <w:szCs w:val="28"/>
              </w:rPr>
              <w:t>Осуществление на террито</w:t>
            </w:r>
            <w:r>
              <w:rPr>
                <w:sz w:val="28"/>
                <w:szCs w:val="28"/>
              </w:rPr>
              <w:t>рии Хабаровского края регионального государственного кон</w:t>
            </w:r>
            <w:r w:rsidRPr="00D745B1">
              <w:rPr>
                <w:sz w:val="28"/>
                <w:szCs w:val="28"/>
              </w:rPr>
              <w:t>троля (надзора) за достоверностью,</w:t>
            </w:r>
            <w:r>
              <w:rPr>
                <w:sz w:val="28"/>
                <w:szCs w:val="28"/>
              </w:rPr>
              <w:t xml:space="preserve"> актуальностью и полнотой сведе</w:t>
            </w:r>
            <w:r w:rsidRPr="00D745B1">
              <w:rPr>
                <w:sz w:val="28"/>
                <w:szCs w:val="28"/>
              </w:rPr>
              <w:t>ний об органи</w:t>
            </w:r>
            <w:r w:rsidRPr="00D745B1">
              <w:rPr>
                <w:sz w:val="28"/>
                <w:szCs w:val="28"/>
              </w:rPr>
              <w:lastRenderedPageBreak/>
              <w:t>з</w:t>
            </w:r>
            <w:r>
              <w:rPr>
                <w:sz w:val="28"/>
                <w:szCs w:val="28"/>
              </w:rPr>
              <w:t>ациях отдыха детей и их оздоровления, содержащихся в реестре организаций от</w:t>
            </w:r>
            <w:r w:rsidRPr="00D745B1">
              <w:rPr>
                <w:sz w:val="28"/>
                <w:szCs w:val="28"/>
              </w:rPr>
              <w:t xml:space="preserve">дыха детей и их оздоровления </w:t>
            </w:r>
          </w:p>
        </w:tc>
        <w:tc>
          <w:tcPr>
            <w:tcW w:w="4111" w:type="dxa"/>
            <w:shd w:val="clear" w:color="auto" w:fill="auto"/>
            <w:vAlign w:val="center"/>
          </w:tcPr>
          <w:p w:rsidR="00C75617" w:rsidRPr="00D745B1" w:rsidRDefault="00C75617" w:rsidP="00C75617">
            <w:pPr>
              <w:widowControl w:val="0"/>
              <w:spacing w:before="60" w:after="60" w:line="240" w:lineRule="exact"/>
              <w:jc w:val="center"/>
              <w:rPr>
                <w:sz w:val="28"/>
                <w:szCs w:val="28"/>
              </w:rPr>
            </w:pPr>
            <w:r w:rsidRPr="00D745B1">
              <w:rPr>
                <w:szCs w:val="28"/>
              </w:rPr>
              <w:lastRenderedPageBreak/>
              <w:t>проведение плановых и внеплановых проверок</w:t>
            </w:r>
          </w:p>
        </w:tc>
      </w:tr>
    </w:tbl>
    <w:p w:rsidR="00EB06EC" w:rsidRDefault="00EB06EC">
      <w:pPr>
        <w:rPr>
          <w:sz w:val="2"/>
          <w:szCs w:val="2"/>
          <w:highlight w:val="yellow"/>
        </w:rPr>
      </w:pPr>
    </w:p>
    <w:p w:rsidR="00EB06EC" w:rsidRDefault="00EB06EC">
      <w:pPr>
        <w:widowControl w:val="0"/>
        <w:tabs>
          <w:tab w:val="left" w:pos="709"/>
        </w:tabs>
        <w:spacing w:before="120" w:after="120" w:line="240" w:lineRule="exact"/>
        <w:ind w:left="1843" w:hanging="1134"/>
        <w:jc w:val="both"/>
        <w:rPr>
          <w:sz w:val="28"/>
          <w:szCs w:val="28"/>
          <w:highlight w:val="yellow"/>
        </w:rPr>
      </w:pPr>
      <w:r>
        <w:rPr>
          <w:sz w:val="28"/>
          <w:szCs w:val="28"/>
        </w:rPr>
        <w:t>Раздел 8. Оценка выпадающих доходов и (или) дополнительных расходов краевого бюджета и (или) местных бюджетов в связи с предлагаемым правовым регулированием</w:t>
      </w:r>
    </w:p>
    <w:p w:rsidR="00EB06EC" w:rsidRDefault="00292B7A" w:rsidP="00292B7A">
      <w:pPr>
        <w:widowControl w:val="0"/>
        <w:spacing w:before="60"/>
        <w:ind w:firstLine="709"/>
        <w:jc w:val="both"/>
        <w:rPr>
          <w:sz w:val="28"/>
          <w:szCs w:val="28"/>
        </w:rPr>
      </w:pPr>
      <w:r>
        <w:rPr>
          <w:sz w:val="28"/>
          <w:szCs w:val="28"/>
        </w:rPr>
        <w:t xml:space="preserve">1. </w:t>
      </w:r>
      <w:r w:rsidR="00EB06EC">
        <w:rPr>
          <w:sz w:val="28"/>
          <w:szCs w:val="28"/>
        </w:rPr>
        <w:t>Расходы краевого/местного бюджета составят _______ млн. рублей,</w:t>
      </w:r>
    </w:p>
    <w:p w:rsidR="00EB06EC" w:rsidRDefault="00EB06EC">
      <w:pPr>
        <w:widowControl w:val="0"/>
        <w:spacing w:before="60"/>
        <w:jc w:val="both"/>
        <w:rPr>
          <w:spacing w:val="-6"/>
          <w:sz w:val="28"/>
          <w:szCs w:val="28"/>
        </w:rPr>
      </w:pPr>
      <w:r>
        <w:rPr>
          <w:spacing w:val="-6"/>
          <w:sz w:val="28"/>
          <w:szCs w:val="28"/>
        </w:rPr>
        <w:t>в том числе:</w:t>
      </w:r>
    </w:p>
    <w:p w:rsidR="00EB06EC" w:rsidRDefault="00EB06EC">
      <w:pPr>
        <w:widowControl w:val="0"/>
        <w:spacing w:before="60"/>
        <w:ind w:firstLine="708"/>
        <w:jc w:val="both"/>
        <w:rPr>
          <w:spacing w:val="-6"/>
          <w:sz w:val="28"/>
          <w:szCs w:val="28"/>
        </w:rPr>
      </w:pPr>
      <w:r>
        <w:rPr>
          <w:spacing w:val="-6"/>
          <w:sz w:val="28"/>
          <w:szCs w:val="28"/>
        </w:rPr>
        <w:t xml:space="preserve">- </w:t>
      </w:r>
      <w:r>
        <w:rPr>
          <w:sz w:val="28"/>
          <w:szCs w:val="28"/>
        </w:rPr>
        <w:t>________</w:t>
      </w:r>
      <w:r w:rsidR="004370E0">
        <w:rPr>
          <w:sz w:val="28"/>
          <w:szCs w:val="28"/>
        </w:rPr>
        <w:t>0</w:t>
      </w:r>
      <w:r>
        <w:rPr>
          <w:sz w:val="28"/>
          <w:szCs w:val="28"/>
        </w:rPr>
        <w:t>________ млн. рублей</w:t>
      </w:r>
      <w:r>
        <w:rPr>
          <w:spacing w:val="-6"/>
          <w:sz w:val="28"/>
          <w:szCs w:val="28"/>
        </w:rPr>
        <w:t xml:space="preserve"> единовременные расходы, </w:t>
      </w:r>
    </w:p>
    <w:p w:rsidR="00EB06EC" w:rsidRDefault="00EB06EC">
      <w:pPr>
        <w:widowControl w:val="0"/>
        <w:spacing w:before="60"/>
        <w:ind w:firstLine="708"/>
        <w:jc w:val="both"/>
        <w:rPr>
          <w:spacing w:val="-6"/>
          <w:sz w:val="28"/>
          <w:szCs w:val="28"/>
        </w:rPr>
      </w:pPr>
      <w:r>
        <w:rPr>
          <w:spacing w:val="-6"/>
          <w:sz w:val="28"/>
          <w:szCs w:val="28"/>
        </w:rPr>
        <w:t xml:space="preserve">- </w:t>
      </w:r>
      <w:r>
        <w:rPr>
          <w:sz w:val="28"/>
          <w:szCs w:val="28"/>
        </w:rPr>
        <w:t>________</w:t>
      </w:r>
      <w:r w:rsidR="004370E0">
        <w:rPr>
          <w:sz w:val="28"/>
          <w:szCs w:val="28"/>
        </w:rPr>
        <w:t>0</w:t>
      </w:r>
      <w:r>
        <w:rPr>
          <w:sz w:val="28"/>
          <w:szCs w:val="28"/>
        </w:rPr>
        <w:t>________ млн. рублей</w:t>
      </w:r>
      <w:r>
        <w:rPr>
          <w:spacing w:val="-6"/>
          <w:sz w:val="28"/>
          <w:szCs w:val="28"/>
        </w:rPr>
        <w:t xml:space="preserve"> периодические расходы.</w:t>
      </w:r>
    </w:p>
    <w:p w:rsidR="00EB06EC" w:rsidRDefault="00EB06EC">
      <w:pPr>
        <w:widowControl w:val="0"/>
        <w:spacing w:before="60"/>
        <w:ind w:firstLine="709"/>
        <w:jc w:val="both"/>
        <w:rPr>
          <w:sz w:val="28"/>
          <w:szCs w:val="28"/>
        </w:rPr>
      </w:pPr>
      <w:r>
        <w:rPr>
          <w:sz w:val="28"/>
          <w:szCs w:val="28"/>
        </w:rPr>
        <w:t>Поступления краевого/местного бюд</w:t>
      </w:r>
      <w:r w:rsidR="00292B7A">
        <w:rPr>
          <w:sz w:val="28"/>
          <w:szCs w:val="28"/>
        </w:rPr>
        <w:t>жета составят ___</w:t>
      </w:r>
      <w:r w:rsidR="004370E0">
        <w:rPr>
          <w:sz w:val="28"/>
          <w:szCs w:val="28"/>
        </w:rPr>
        <w:t>0</w:t>
      </w:r>
      <w:r w:rsidR="00292B7A">
        <w:rPr>
          <w:sz w:val="28"/>
          <w:szCs w:val="28"/>
        </w:rPr>
        <w:t>___ млн. рублей.</w:t>
      </w:r>
    </w:p>
    <w:p w:rsidR="00EB06EC" w:rsidRDefault="00EB06EC">
      <w:pPr>
        <w:widowControl w:val="0"/>
        <w:spacing w:before="60"/>
        <w:ind w:firstLine="709"/>
        <w:jc w:val="both"/>
        <w:rPr>
          <w:sz w:val="28"/>
          <w:szCs w:val="28"/>
        </w:rPr>
      </w:pPr>
      <w:r>
        <w:rPr>
          <w:sz w:val="28"/>
          <w:szCs w:val="28"/>
        </w:rPr>
        <w:t xml:space="preserve">2. Обоснование невозможности проведения финансовой оценки: </w:t>
      </w:r>
    </w:p>
    <w:p w:rsidR="002C29AE" w:rsidRDefault="002C29AE" w:rsidP="002C29AE">
      <w:pPr>
        <w:widowControl w:val="0"/>
        <w:tabs>
          <w:tab w:val="left" w:pos="720"/>
        </w:tabs>
        <w:spacing w:before="120" w:after="120" w:line="240" w:lineRule="exact"/>
        <w:ind w:left="1843" w:hanging="1134"/>
        <w:jc w:val="center"/>
        <w:rPr>
          <w:sz w:val="28"/>
          <w:szCs w:val="28"/>
        </w:rPr>
      </w:pPr>
      <w:r w:rsidRPr="002C29AE">
        <w:rPr>
          <w:sz w:val="28"/>
          <w:szCs w:val="28"/>
        </w:rPr>
        <w:t>отсутствует</w:t>
      </w:r>
    </w:p>
    <w:p w:rsidR="00EB06EC" w:rsidRDefault="00EB06EC">
      <w:pPr>
        <w:widowControl w:val="0"/>
        <w:tabs>
          <w:tab w:val="left" w:pos="720"/>
        </w:tabs>
        <w:spacing w:before="120" w:after="120" w:line="240" w:lineRule="exact"/>
        <w:ind w:left="1843" w:hanging="1134"/>
        <w:jc w:val="both"/>
        <w:rPr>
          <w:sz w:val="28"/>
          <w:szCs w:val="28"/>
        </w:rPr>
      </w:pPr>
      <w:r>
        <w:rPr>
          <w:sz w:val="28"/>
          <w:szCs w:val="28"/>
        </w:rPr>
        <w:t xml:space="preserve">Раздел 9. Новые или изменяющие ранее предусмотренные НПА края обязательные требования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НПА края обязанности, запреты и ограничения для субъектов предпринимательской и иной экономической деятельности, а также порядок организации их исполнения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362"/>
        <w:gridCol w:w="3362"/>
      </w:tblGrid>
      <w:tr w:rsidR="00EB06EC" w:rsidTr="00F3694C">
        <w:trPr>
          <w:trHeight w:val="439"/>
        </w:trPr>
        <w:tc>
          <w:tcPr>
            <w:tcW w:w="2738" w:type="dxa"/>
            <w:vAlign w:val="center"/>
          </w:tcPr>
          <w:p w:rsidR="00EB06EC" w:rsidRDefault="00EB06EC">
            <w:pPr>
              <w:widowControl w:val="0"/>
              <w:spacing w:before="60" w:after="60" w:line="200" w:lineRule="exact"/>
              <w:jc w:val="center"/>
              <w:rPr>
                <w:szCs w:val="28"/>
              </w:rPr>
            </w:pPr>
            <w:r>
              <w:rPr>
                <w:szCs w:val="28"/>
              </w:rPr>
              <w:t>Наименование группы потенциальных</w:t>
            </w:r>
            <w:r w:rsidR="003D657C">
              <w:rPr>
                <w:szCs w:val="28"/>
              </w:rPr>
              <w:t xml:space="preserve"> </w:t>
            </w:r>
            <w:r>
              <w:rPr>
                <w:szCs w:val="28"/>
              </w:rPr>
              <w:t>адресатов</w:t>
            </w:r>
          </w:p>
        </w:tc>
        <w:tc>
          <w:tcPr>
            <w:tcW w:w="3362" w:type="dxa"/>
            <w:vAlign w:val="center"/>
          </w:tcPr>
          <w:p w:rsidR="00EB06EC" w:rsidRDefault="00EB06EC">
            <w:pPr>
              <w:widowControl w:val="0"/>
              <w:spacing w:before="60" w:after="60" w:line="200" w:lineRule="exact"/>
              <w:jc w:val="center"/>
              <w:rPr>
                <w:szCs w:val="28"/>
              </w:rPr>
            </w:pPr>
            <w:r>
              <w:rPr>
                <w:szCs w:val="28"/>
              </w:rPr>
              <w:t>Наименование новых обязательных требований, обязанностей, запретов, ответственности</w:t>
            </w:r>
          </w:p>
        </w:tc>
        <w:tc>
          <w:tcPr>
            <w:tcW w:w="3362" w:type="dxa"/>
            <w:vAlign w:val="center"/>
          </w:tcPr>
          <w:p w:rsidR="00EB06EC" w:rsidRDefault="00EB06EC">
            <w:pPr>
              <w:widowControl w:val="0"/>
              <w:spacing w:before="60" w:after="60" w:line="200" w:lineRule="exact"/>
              <w:jc w:val="center"/>
              <w:rPr>
                <w:szCs w:val="28"/>
              </w:rPr>
            </w:pPr>
            <w:r>
              <w:rPr>
                <w:szCs w:val="28"/>
              </w:rPr>
              <w:t xml:space="preserve">Описание порядка </w:t>
            </w:r>
            <w:r w:rsidR="0021487F">
              <w:rPr>
                <w:szCs w:val="28"/>
              </w:rPr>
              <w:br/>
            </w:r>
            <w:r>
              <w:rPr>
                <w:szCs w:val="28"/>
              </w:rPr>
              <w:t xml:space="preserve">организации </w:t>
            </w:r>
            <w:r>
              <w:rPr>
                <w:szCs w:val="28"/>
              </w:rPr>
              <w:br/>
              <w:t>их исполнения</w:t>
            </w:r>
          </w:p>
        </w:tc>
      </w:tr>
      <w:tr w:rsidR="00256EC5" w:rsidTr="00F3694C">
        <w:trPr>
          <w:trHeight w:val="230"/>
        </w:trPr>
        <w:tc>
          <w:tcPr>
            <w:tcW w:w="2738" w:type="dxa"/>
            <w:vAlign w:val="center"/>
          </w:tcPr>
          <w:p w:rsidR="00256EC5" w:rsidRPr="006267C0" w:rsidRDefault="00256EC5" w:rsidP="00256EC5">
            <w:pPr>
              <w:widowControl w:val="0"/>
              <w:spacing w:before="60" w:after="60" w:line="240" w:lineRule="exact"/>
              <w:jc w:val="center"/>
              <w:rPr>
                <w:color w:val="FF0000"/>
                <w:sz w:val="28"/>
                <w:szCs w:val="28"/>
              </w:rPr>
            </w:pPr>
            <w:r w:rsidRPr="006267C0">
              <w:rPr>
                <w:sz w:val="28"/>
                <w:szCs w:val="28"/>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w:t>
            </w:r>
            <w:r w:rsidRPr="006267C0">
              <w:rPr>
                <w:sz w:val="28"/>
                <w:szCs w:val="28"/>
              </w:rPr>
              <w:lastRenderedPageBreak/>
              <w:t xml:space="preserve">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tc>
        <w:tc>
          <w:tcPr>
            <w:tcW w:w="3362" w:type="dxa"/>
            <w:vAlign w:val="center"/>
          </w:tcPr>
          <w:p w:rsidR="00256EC5" w:rsidRPr="00E73A81" w:rsidRDefault="00256EC5" w:rsidP="00256EC5">
            <w:pPr>
              <w:widowControl w:val="0"/>
              <w:spacing w:before="60" w:after="60" w:line="240" w:lineRule="exact"/>
              <w:jc w:val="center"/>
              <w:rPr>
                <w:sz w:val="28"/>
                <w:szCs w:val="28"/>
              </w:rPr>
            </w:pPr>
            <w:r w:rsidRPr="00E73A81">
              <w:rPr>
                <w:sz w:val="28"/>
                <w:szCs w:val="28"/>
              </w:rPr>
              <w:lastRenderedPageBreak/>
              <w:t xml:space="preserve">Внесены изменения в </w:t>
            </w:r>
            <w:r w:rsidR="0021487F" w:rsidRPr="0021487F">
              <w:rPr>
                <w:sz w:val="28"/>
                <w:szCs w:val="28"/>
              </w:rPr>
              <w:t>Перечень индикаторов риска нарушения обязательных требований при осущ</w:t>
            </w:r>
            <w:r w:rsidR="0021487F">
              <w:rPr>
                <w:sz w:val="28"/>
                <w:szCs w:val="28"/>
              </w:rPr>
              <w:t>ествлении регионального государ</w:t>
            </w:r>
            <w:r w:rsidR="0021487F" w:rsidRPr="0021487F">
              <w:rPr>
                <w:sz w:val="28"/>
                <w:szCs w:val="28"/>
              </w:rPr>
              <w:t>ственного контроля (н</w:t>
            </w:r>
            <w:r w:rsidR="0021487F">
              <w:rPr>
                <w:sz w:val="28"/>
                <w:szCs w:val="28"/>
              </w:rPr>
              <w:t>адзора) за достоверностью, акту</w:t>
            </w:r>
            <w:r w:rsidR="0021487F" w:rsidRPr="0021487F">
              <w:rPr>
                <w:sz w:val="28"/>
                <w:szCs w:val="28"/>
              </w:rPr>
              <w:t>альностью и полн</w:t>
            </w:r>
            <w:r w:rsidR="0021487F">
              <w:rPr>
                <w:sz w:val="28"/>
                <w:szCs w:val="28"/>
              </w:rPr>
              <w:t>отой сведений об организациях о</w:t>
            </w:r>
            <w:r w:rsidR="0021487F" w:rsidRPr="0021487F">
              <w:rPr>
                <w:sz w:val="28"/>
                <w:szCs w:val="28"/>
              </w:rPr>
              <w:t xml:space="preserve">ды-ха детей и их оздоровления, содержащихся в реестре </w:t>
            </w:r>
            <w:r w:rsidR="0021487F">
              <w:rPr>
                <w:sz w:val="28"/>
                <w:szCs w:val="28"/>
              </w:rPr>
              <w:t>ор</w:t>
            </w:r>
            <w:r w:rsidR="0021487F" w:rsidRPr="0021487F">
              <w:rPr>
                <w:sz w:val="28"/>
                <w:szCs w:val="28"/>
              </w:rPr>
              <w:t>ганизаций отдыха детей и их оздоровления</w:t>
            </w:r>
          </w:p>
        </w:tc>
        <w:tc>
          <w:tcPr>
            <w:tcW w:w="3362" w:type="dxa"/>
            <w:vAlign w:val="center"/>
          </w:tcPr>
          <w:p w:rsidR="00256EC5" w:rsidRPr="00E73A81" w:rsidRDefault="00B17F3B" w:rsidP="00256EC5">
            <w:pPr>
              <w:widowControl w:val="0"/>
              <w:spacing w:before="60" w:after="60" w:line="240" w:lineRule="exact"/>
              <w:jc w:val="both"/>
              <w:rPr>
                <w:sz w:val="28"/>
                <w:szCs w:val="28"/>
              </w:rPr>
            </w:pPr>
            <w:r w:rsidRPr="00B17F3B">
              <w:rPr>
                <w:sz w:val="28"/>
                <w:szCs w:val="28"/>
              </w:rPr>
              <w:t>Перечень ин</w:t>
            </w:r>
            <w:r>
              <w:rPr>
                <w:sz w:val="28"/>
                <w:szCs w:val="28"/>
              </w:rPr>
              <w:t>дикаторов риска нарушения обяза</w:t>
            </w:r>
            <w:r w:rsidRPr="00B17F3B">
              <w:rPr>
                <w:sz w:val="28"/>
                <w:szCs w:val="28"/>
              </w:rPr>
              <w:t>тельных тре</w:t>
            </w:r>
            <w:r>
              <w:rPr>
                <w:sz w:val="28"/>
                <w:szCs w:val="28"/>
              </w:rPr>
              <w:t>бований при осуществлении регионального государствен</w:t>
            </w:r>
            <w:r w:rsidRPr="00B17F3B">
              <w:rPr>
                <w:sz w:val="28"/>
                <w:szCs w:val="28"/>
              </w:rPr>
              <w:t>ного контроля (н</w:t>
            </w:r>
            <w:r>
              <w:rPr>
                <w:sz w:val="28"/>
                <w:szCs w:val="28"/>
              </w:rPr>
              <w:t>адзора) за достоверностью, акту</w:t>
            </w:r>
            <w:r w:rsidRPr="00B17F3B">
              <w:rPr>
                <w:sz w:val="28"/>
                <w:szCs w:val="28"/>
              </w:rPr>
              <w:t xml:space="preserve">альностью и </w:t>
            </w:r>
            <w:r>
              <w:rPr>
                <w:sz w:val="28"/>
                <w:szCs w:val="28"/>
              </w:rPr>
              <w:t>полнотой сведений об организациях о</w:t>
            </w:r>
            <w:r w:rsidR="00F3694C">
              <w:rPr>
                <w:sz w:val="28"/>
                <w:szCs w:val="28"/>
              </w:rPr>
              <w:t>т</w:t>
            </w:r>
            <w:r>
              <w:rPr>
                <w:sz w:val="28"/>
                <w:szCs w:val="28"/>
              </w:rPr>
              <w:t>ды</w:t>
            </w:r>
            <w:r w:rsidRPr="00B17F3B">
              <w:rPr>
                <w:sz w:val="28"/>
                <w:szCs w:val="28"/>
              </w:rPr>
              <w:t>ха детей и их оздоровлен</w:t>
            </w:r>
            <w:r>
              <w:rPr>
                <w:sz w:val="28"/>
                <w:szCs w:val="28"/>
              </w:rPr>
              <w:t>ия, содержащихся в реестре органи</w:t>
            </w:r>
            <w:r w:rsidRPr="00B17F3B">
              <w:rPr>
                <w:sz w:val="28"/>
                <w:szCs w:val="28"/>
              </w:rPr>
              <w:t>заций отдыха детей и их оздоровления</w:t>
            </w:r>
            <w:r>
              <w:rPr>
                <w:sz w:val="28"/>
                <w:szCs w:val="28"/>
              </w:rPr>
              <w:t xml:space="preserve"> устанавливается про</w:t>
            </w:r>
            <w:r w:rsidRPr="00B17F3B">
              <w:rPr>
                <w:sz w:val="28"/>
                <w:szCs w:val="28"/>
              </w:rPr>
              <w:t>ектом НПА края</w:t>
            </w:r>
          </w:p>
        </w:tc>
      </w:tr>
    </w:tbl>
    <w:p w:rsidR="00EB06EC" w:rsidRDefault="00EB06EC">
      <w:pPr>
        <w:rPr>
          <w:sz w:val="2"/>
          <w:szCs w:val="2"/>
          <w:highlight w:val="yellow"/>
        </w:rPr>
      </w:pPr>
    </w:p>
    <w:p w:rsidR="00EB06EC" w:rsidRDefault="00EB06EC">
      <w:pPr>
        <w:widowControl w:val="0"/>
        <w:tabs>
          <w:tab w:val="left" w:pos="709"/>
        </w:tabs>
        <w:spacing w:before="120" w:after="120" w:line="240" w:lineRule="exact"/>
        <w:ind w:left="2013" w:hanging="1304"/>
        <w:jc w:val="both"/>
        <w:rPr>
          <w:sz w:val="28"/>
          <w:szCs w:val="28"/>
        </w:rPr>
      </w:pPr>
      <w:r>
        <w:rPr>
          <w:sz w:val="28"/>
          <w:szCs w:val="28"/>
        </w:rPr>
        <w:t>Раздел 10. Оценка доходов и расходов субъектов предпринимательской и иной экономической деятельности, связанных с необходимостью соблюдения установленных обязанностей, запретов или ограничений либо с изменением содержания таких обязанностей, запретов или ограничений</w:t>
      </w:r>
    </w:p>
    <w:p w:rsidR="00EB06EC" w:rsidRDefault="00EB06EC">
      <w:pPr>
        <w:widowControl w:val="0"/>
        <w:ind w:firstLine="709"/>
        <w:jc w:val="both"/>
        <w:rPr>
          <w:sz w:val="28"/>
          <w:szCs w:val="28"/>
        </w:rPr>
      </w:pPr>
      <w:r>
        <w:rPr>
          <w:sz w:val="28"/>
          <w:szCs w:val="28"/>
        </w:rPr>
        <w:t>1. Расходы субъектов предпринимательской и иной экономической деятельности составят _______</w:t>
      </w:r>
      <w:r w:rsidR="00F3694C">
        <w:rPr>
          <w:sz w:val="28"/>
          <w:szCs w:val="28"/>
        </w:rPr>
        <w:t>0</w:t>
      </w:r>
      <w:r>
        <w:rPr>
          <w:sz w:val="28"/>
          <w:szCs w:val="28"/>
        </w:rPr>
        <w:t>_________ млн. рублей,</w:t>
      </w:r>
      <w:r>
        <w:rPr>
          <w:spacing w:val="-6"/>
          <w:sz w:val="28"/>
          <w:szCs w:val="28"/>
        </w:rPr>
        <w:t xml:space="preserve"> в том числе:</w:t>
      </w:r>
    </w:p>
    <w:p w:rsidR="00EB06EC" w:rsidRDefault="00EB06EC">
      <w:pPr>
        <w:widowControl w:val="0"/>
        <w:spacing w:before="60"/>
        <w:ind w:firstLine="708"/>
        <w:jc w:val="both"/>
        <w:rPr>
          <w:spacing w:val="-6"/>
          <w:sz w:val="28"/>
          <w:szCs w:val="28"/>
        </w:rPr>
      </w:pPr>
      <w:r>
        <w:rPr>
          <w:spacing w:val="-6"/>
          <w:sz w:val="28"/>
          <w:szCs w:val="28"/>
        </w:rPr>
        <w:t xml:space="preserve">- </w:t>
      </w:r>
      <w:r>
        <w:rPr>
          <w:sz w:val="28"/>
          <w:szCs w:val="28"/>
        </w:rPr>
        <w:t>________</w:t>
      </w:r>
      <w:r w:rsidR="00F3694C">
        <w:rPr>
          <w:sz w:val="28"/>
          <w:szCs w:val="28"/>
        </w:rPr>
        <w:t>0</w:t>
      </w:r>
      <w:r>
        <w:rPr>
          <w:sz w:val="28"/>
          <w:szCs w:val="28"/>
        </w:rPr>
        <w:t>________ млн. рублей</w:t>
      </w:r>
      <w:r>
        <w:rPr>
          <w:spacing w:val="-6"/>
          <w:sz w:val="28"/>
          <w:szCs w:val="28"/>
        </w:rPr>
        <w:t xml:space="preserve"> единовременные расходы, </w:t>
      </w:r>
    </w:p>
    <w:p w:rsidR="00EB06EC" w:rsidRDefault="00EB06EC">
      <w:pPr>
        <w:widowControl w:val="0"/>
        <w:spacing w:before="60"/>
        <w:ind w:firstLine="708"/>
        <w:jc w:val="both"/>
        <w:rPr>
          <w:spacing w:val="-6"/>
          <w:sz w:val="28"/>
          <w:szCs w:val="28"/>
        </w:rPr>
      </w:pPr>
      <w:r>
        <w:rPr>
          <w:spacing w:val="-6"/>
          <w:sz w:val="28"/>
          <w:szCs w:val="28"/>
        </w:rPr>
        <w:t xml:space="preserve">- </w:t>
      </w:r>
      <w:r w:rsidR="00F3694C">
        <w:rPr>
          <w:sz w:val="28"/>
          <w:szCs w:val="28"/>
        </w:rPr>
        <w:t>________0</w:t>
      </w:r>
      <w:r>
        <w:rPr>
          <w:sz w:val="28"/>
          <w:szCs w:val="28"/>
        </w:rPr>
        <w:t>_______ млн. рублей</w:t>
      </w:r>
      <w:r>
        <w:rPr>
          <w:spacing w:val="-6"/>
          <w:sz w:val="28"/>
          <w:szCs w:val="28"/>
        </w:rPr>
        <w:t xml:space="preserve"> периодические расходы.</w:t>
      </w:r>
    </w:p>
    <w:p w:rsidR="00EB06EC" w:rsidRDefault="00EB06EC">
      <w:pPr>
        <w:widowControl w:val="0"/>
        <w:spacing w:before="60"/>
        <w:ind w:firstLine="709"/>
        <w:jc w:val="both"/>
        <w:rPr>
          <w:sz w:val="28"/>
          <w:szCs w:val="28"/>
        </w:rPr>
      </w:pPr>
      <w:r>
        <w:rPr>
          <w:sz w:val="28"/>
          <w:szCs w:val="28"/>
        </w:rPr>
        <w:t>Доходы субъектов предпринимательской и иной экономической деятельност</w:t>
      </w:r>
      <w:r w:rsidR="00292B7A">
        <w:rPr>
          <w:sz w:val="28"/>
          <w:szCs w:val="28"/>
        </w:rPr>
        <w:t>и составят ____</w:t>
      </w:r>
      <w:r w:rsidR="00F3694C">
        <w:rPr>
          <w:sz w:val="28"/>
          <w:szCs w:val="28"/>
        </w:rPr>
        <w:t>0</w:t>
      </w:r>
      <w:r w:rsidR="00292B7A">
        <w:rPr>
          <w:sz w:val="28"/>
          <w:szCs w:val="28"/>
        </w:rPr>
        <w:t>_______ млн. рублей.</w:t>
      </w:r>
    </w:p>
    <w:p w:rsidR="00EB06EC" w:rsidRDefault="00EB06EC">
      <w:pPr>
        <w:widowControl w:val="0"/>
        <w:spacing w:before="60"/>
        <w:ind w:firstLine="709"/>
        <w:jc w:val="both"/>
        <w:rPr>
          <w:sz w:val="28"/>
          <w:szCs w:val="28"/>
        </w:rPr>
      </w:pPr>
      <w:r>
        <w:rPr>
          <w:sz w:val="28"/>
          <w:szCs w:val="28"/>
        </w:rPr>
        <w:t xml:space="preserve">2. Обоснование невозможности проведения финансовой оценки: </w:t>
      </w:r>
    </w:p>
    <w:p w:rsidR="002C29AE" w:rsidRDefault="002C29AE">
      <w:pPr>
        <w:widowControl w:val="0"/>
        <w:jc w:val="both"/>
        <w:rPr>
          <w:sz w:val="28"/>
          <w:szCs w:val="28"/>
        </w:rPr>
      </w:pPr>
      <w:r>
        <w:rPr>
          <w:sz w:val="28"/>
          <w:szCs w:val="28"/>
        </w:rPr>
        <w:t>не потребуется</w:t>
      </w:r>
    </w:p>
    <w:p w:rsidR="002C29AE" w:rsidRDefault="002C29AE">
      <w:pPr>
        <w:widowControl w:val="0"/>
        <w:spacing w:before="120" w:line="240" w:lineRule="exact"/>
        <w:ind w:left="2013" w:hanging="1304"/>
        <w:rPr>
          <w:sz w:val="28"/>
          <w:szCs w:val="28"/>
        </w:rPr>
      </w:pPr>
    </w:p>
    <w:p w:rsidR="00EB06EC" w:rsidRDefault="00EB06EC">
      <w:pPr>
        <w:widowControl w:val="0"/>
        <w:spacing w:before="120" w:line="240" w:lineRule="exact"/>
        <w:ind w:left="2013" w:hanging="1304"/>
        <w:rPr>
          <w:sz w:val="28"/>
          <w:szCs w:val="28"/>
        </w:rPr>
      </w:pPr>
      <w:r>
        <w:rPr>
          <w:sz w:val="28"/>
          <w:szCs w:val="28"/>
        </w:rPr>
        <w:t>Раздел 11. Оценка воздействия проекта НПА края на состояние конкуренции</w:t>
      </w: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559"/>
      </w:tblGrid>
      <w:tr w:rsidR="00EB06EC" w:rsidTr="003973EB">
        <w:trPr>
          <w:trHeight w:val="323"/>
        </w:trPr>
        <w:tc>
          <w:tcPr>
            <w:tcW w:w="7797" w:type="dxa"/>
            <w:vAlign w:val="center"/>
          </w:tcPr>
          <w:p w:rsidR="00EB06EC" w:rsidRDefault="00EB06EC">
            <w:pPr>
              <w:spacing w:before="60" w:after="60" w:line="200" w:lineRule="exact"/>
              <w:jc w:val="center"/>
              <w:rPr>
                <w:i/>
                <w:szCs w:val="18"/>
              </w:rPr>
            </w:pPr>
            <w:r>
              <w:t>Наименование фактора оценки влияния проекта НПА края на состояние конкуренции</w:t>
            </w:r>
          </w:p>
        </w:tc>
        <w:tc>
          <w:tcPr>
            <w:tcW w:w="1559" w:type="dxa"/>
            <w:vAlign w:val="center"/>
          </w:tcPr>
          <w:p w:rsidR="00EB06EC" w:rsidRDefault="003973EB" w:rsidP="003973EB">
            <w:pPr>
              <w:spacing w:before="60" w:after="60" w:line="200" w:lineRule="exact"/>
              <w:jc w:val="center"/>
              <w:rPr>
                <w:iCs/>
                <w:szCs w:val="28"/>
              </w:rPr>
            </w:pPr>
            <w:r>
              <w:rPr>
                <w:iCs/>
                <w:szCs w:val="28"/>
              </w:rPr>
              <w:t>В</w:t>
            </w:r>
            <w:r w:rsidR="00EB06EC">
              <w:rPr>
                <w:iCs/>
                <w:szCs w:val="28"/>
              </w:rPr>
              <w:t>лияни</w:t>
            </w:r>
            <w:r>
              <w:rPr>
                <w:iCs/>
                <w:szCs w:val="28"/>
              </w:rPr>
              <w:t>е</w:t>
            </w:r>
            <w:r w:rsidR="00EB06EC">
              <w:rPr>
                <w:iCs/>
                <w:szCs w:val="28"/>
              </w:rPr>
              <w:t xml:space="preserve"> фактора </w:t>
            </w:r>
          </w:p>
        </w:tc>
      </w:tr>
    </w:tbl>
    <w:p w:rsidR="003973EB" w:rsidRPr="003973EB" w:rsidRDefault="003973EB">
      <w:pPr>
        <w:rPr>
          <w:sz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559"/>
      </w:tblGrid>
      <w:tr w:rsidR="00EB06EC" w:rsidTr="003973EB">
        <w:trPr>
          <w:trHeight w:val="323"/>
        </w:trPr>
        <w:tc>
          <w:tcPr>
            <w:tcW w:w="7797"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rPr>
                <w:i/>
                <w:szCs w:val="18"/>
              </w:rPr>
            </w:pPr>
            <w:r>
              <w:rPr>
                <w:bCs/>
                <w:szCs w:val="18"/>
              </w:rPr>
              <w:t>Ограничение количества или круга поставщиков</w:t>
            </w:r>
          </w:p>
        </w:tc>
        <w:tc>
          <w:tcPr>
            <w:tcW w:w="1559" w:type="dxa"/>
            <w:tcBorders>
              <w:top w:val="single" w:sz="4" w:space="0" w:color="auto"/>
              <w:left w:val="single" w:sz="4" w:space="0" w:color="auto"/>
              <w:bottom w:val="single" w:sz="4" w:space="0" w:color="auto"/>
              <w:right w:val="single" w:sz="4" w:space="0" w:color="auto"/>
            </w:tcBorders>
          </w:tcPr>
          <w:p w:rsidR="00EB06EC" w:rsidRDefault="00F3694C">
            <w:pPr>
              <w:spacing w:before="60" w:after="60" w:line="200" w:lineRule="exact"/>
              <w:jc w:val="center"/>
              <w:rPr>
                <w:i/>
                <w:iCs/>
                <w:szCs w:val="28"/>
              </w:rPr>
            </w:pPr>
            <w:r>
              <w:rPr>
                <w:i/>
                <w:iCs/>
                <w:szCs w:val="28"/>
              </w:rPr>
              <w:t>нет</w:t>
            </w:r>
          </w:p>
        </w:tc>
      </w:tr>
      <w:tr w:rsidR="00EB06EC" w:rsidTr="003973EB">
        <w:trPr>
          <w:trHeight w:val="481"/>
        </w:trPr>
        <w:tc>
          <w:tcPr>
            <w:tcW w:w="7797" w:type="dxa"/>
            <w:tcBorders>
              <w:top w:val="single" w:sz="4" w:space="0" w:color="auto"/>
              <w:left w:val="single" w:sz="4" w:space="0" w:color="auto"/>
              <w:bottom w:val="single" w:sz="4" w:space="0" w:color="auto"/>
              <w:right w:val="single" w:sz="4" w:space="0" w:color="auto"/>
            </w:tcBorders>
            <w:vAlign w:val="center"/>
            <w:hideMark/>
          </w:tcPr>
          <w:p w:rsidR="00EB06EC" w:rsidRDefault="00EB06EC">
            <w:pPr>
              <w:spacing w:before="60" w:after="60" w:line="200" w:lineRule="exact"/>
              <w:rPr>
                <w:i/>
                <w:szCs w:val="28"/>
              </w:rPr>
            </w:pPr>
            <w:r>
              <w:rPr>
                <w:bCs/>
                <w:szCs w:val="18"/>
              </w:rPr>
              <w:t>Ограничение способности поставщиков вести конкуренцию</w:t>
            </w:r>
          </w:p>
        </w:tc>
        <w:tc>
          <w:tcPr>
            <w:tcW w:w="1559" w:type="dxa"/>
            <w:tcBorders>
              <w:top w:val="single" w:sz="4" w:space="0" w:color="auto"/>
              <w:left w:val="single" w:sz="4" w:space="0" w:color="auto"/>
              <w:bottom w:val="single" w:sz="4" w:space="0" w:color="auto"/>
              <w:right w:val="single" w:sz="4" w:space="0" w:color="auto"/>
            </w:tcBorders>
          </w:tcPr>
          <w:p w:rsidR="00EB06EC" w:rsidRDefault="00F3694C">
            <w:pPr>
              <w:spacing w:before="60" w:after="60" w:line="200" w:lineRule="exact"/>
              <w:jc w:val="center"/>
              <w:rPr>
                <w:i/>
                <w:iCs/>
                <w:szCs w:val="28"/>
              </w:rPr>
            </w:pPr>
            <w:r>
              <w:rPr>
                <w:i/>
                <w:iCs/>
                <w:szCs w:val="28"/>
              </w:rPr>
              <w:t>нет</w:t>
            </w:r>
          </w:p>
        </w:tc>
      </w:tr>
      <w:tr w:rsidR="00EB06EC" w:rsidTr="003973EB">
        <w:trPr>
          <w:trHeight w:val="323"/>
        </w:trPr>
        <w:tc>
          <w:tcPr>
            <w:tcW w:w="7797" w:type="dxa"/>
            <w:tcBorders>
              <w:top w:val="single" w:sz="4" w:space="0" w:color="auto"/>
              <w:left w:val="single" w:sz="4" w:space="0" w:color="auto"/>
              <w:bottom w:val="single" w:sz="4" w:space="0" w:color="auto"/>
              <w:right w:val="single" w:sz="4" w:space="0" w:color="auto"/>
            </w:tcBorders>
            <w:vAlign w:val="center"/>
            <w:hideMark/>
          </w:tcPr>
          <w:p w:rsidR="00EB06EC" w:rsidRDefault="00EB06EC">
            <w:pPr>
              <w:spacing w:before="60" w:after="60" w:line="200" w:lineRule="exact"/>
              <w:rPr>
                <w:i/>
                <w:szCs w:val="28"/>
              </w:rPr>
            </w:pPr>
            <w:r>
              <w:rPr>
                <w:bCs/>
                <w:spacing w:val="-4"/>
                <w:szCs w:val="18"/>
              </w:rPr>
              <w:t>Снижение заинтересованности поставщиков в энергичной конкуре</w:t>
            </w:r>
            <w:r>
              <w:rPr>
                <w:bCs/>
                <w:spacing w:val="-4"/>
                <w:szCs w:val="18"/>
              </w:rPr>
              <w:t>н</w:t>
            </w:r>
            <w:r>
              <w:rPr>
                <w:bCs/>
                <w:spacing w:val="-4"/>
                <w:szCs w:val="18"/>
              </w:rPr>
              <w:t>ции</w:t>
            </w:r>
          </w:p>
        </w:tc>
        <w:tc>
          <w:tcPr>
            <w:tcW w:w="1559" w:type="dxa"/>
            <w:tcBorders>
              <w:top w:val="single" w:sz="4" w:space="0" w:color="auto"/>
              <w:left w:val="single" w:sz="4" w:space="0" w:color="auto"/>
              <w:bottom w:val="single" w:sz="4" w:space="0" w:color="auto"/>
              <w:right w:val="single" w:sz="4" w:space="0" w:color="auto"/>
            </w:tcBorders>
          </w:tcPr>
          <w:p w:rsidR="00EB06EC" w:rsidRDefault="00F3694C">
            <w:pPr>
              <w:spacing w:before="60" w:after="60" w:line="200" w:lineRule="exact"/>
              <w:jc w:val="center"/>
              <w:rPr>
                <w:i/>
                <w:iCs/>
                <w:szCs w:val="28"/>
              </w:rPr>
            </w:pPr>
            <w:r>
              <w:rPr>
                <w:i/>
                <w:iCs/>
                <w:szCs w:val="28"/>
              </w:rPr>
              <w:t>нет</w:t>
            </w:r>
          </w:p>
        </w:tc>
      </w:tr>
      <w:tr w:rsidR="00EB06EC" w:rsidTr="003973EB">
        <w:trPr>
          <w:trHeight w:val="323"/>
        </w:trPr>
        <w:tc>
          <w:tcPr>
            <w:tcW w:w="7797" w:type="dxa"/>
            <w:tcBorders>
              <w:top w:val="single" w:sz="4" w:space="0" w:color="auto"/>
              <w:left w:val="single" w:sz="4" w:space="0" w:color="auto"/>
              <w:bottom w:val="single" w:sz="4" w:space="0" w:color="auto"/>
              <w:right w:val="single" w:sz="4" w:space="0" w:color="auto"/>
            </w:tcBorders>
            <w:vAlign w:val="center"/>
            <w:hideMark/>
          </w:tcPr>
          <w:p w:rsidR="00EB06EC" w:rsidRDefault="00EB06EC">
            <w:pPr>
              <w:spacing w:before="60" w:after="60" w:line="200" w:lineRule="exact"/>
              <w:rPr>
                <w:i/>
                <w:szCs w:val="28"/>
              </w:rPr>
            </w:pPr>
            <w:r>
              <w:rPr>
                <w:bCs/>
                <w:szCs w:val="18"/>
              </w:rPr>
              <w:t>Ограничение выбора потребителей и доступной для них информацию</w:t>
            </w:r>
          </w:p>
        </w:tc>
        <w:tc>
          <w:tcPr>
            <w:tcW w:w="1559" w:type="dxa"/>
            <w:tcBorders>
              <w:top w:val="single" w:sz="4" w:space="0" w:color="auto"/>
              <w:left w:val="single" w:sz="4" w:space="0" w:color="auto"/>
              <w:bottom w:val="single" w:sz="4" w:space="0" w:color="auto"/>
              <w:right w:val="single" w:sz="4" w:space="0" w:color="auto"/>
            </w:tcBorders>
          </w:tcPr>
          <w:p w:rsidR="00EB06EC" w:rsidRDefault="00F3694C">
            <w:pPr>
              <w:spacing w:before="60" w:after="60" w:line="200" w:lineRule="exact"/>
              <w:jc w:val="center"/>
              <w:rPr>
                <w:i/>
                <w:iCs/>
                <w:szCs w:val="28"/>
              </w:rPr>
            </w:pPr>
            <w:r>
              <w:rPr>
                <w:i/>
                <w:iCs/>
                <w:szCs w:val="28"/>
              </w:rPr>
              <w:t>нет</w:t>
            </w:r>
          </w:p>
        </w:tc>
      </w:tr>
    </w:tbl>
    <w:p w:rsidR="005E0010" w:rsidRDefault="00EB06EC" w:rsidP="005E0010">
      <w:pPr>
        <w:widowControl w:val="0"/>
        <w:ind w:firstLine="709"/>
        <w:jc w:val="both"/>
        <w:rPr>
          <w:sz w:val="28"/>
          <w:szCs w:val="28"/>
        </w:rPr>
      </w:pPr>
      <w:r>
        <w:rPr>
          <w:sz w:val="28"/>
          <w:szCs w:val="28"/>
        </w:rPr>
        <w:t xml:space="preserve">1. Сведения о положительных эффектах положений проекта НПА края, ограничивающих конкуренцию (при наличии) и источниках данных: </w:t>
      </w:r>
      <w:r w:rsidR="002C29AE">
        <w:rPr>
          <w:sz w:val="28"/>
          <w:szCs w:val="28"/>
        </w:rPr>
        <w:t>отсут</w:t>
      </w:r>
      <w:r w:rsidR="002C29AE">
        <w:rPr>
          <w:sz w:val="28"/>
          <w:szCs w:val="28"/>
        </w:rPr>
        <w:lastRenderedPageBreak/>
        <w:t>ствует</w:t>
      </w:r>
    </w:p>
    <w:p w:rsidR="009B6204" w:rsidRDefault="00EB06EC" w:rsidP="009B6204">
      <w:pPr>
        <w:widowControl w:val="0"/>
        <w:spacing w:before="60"/>
        <w:ind w:firstLine="709"/>
        <w:jc w:val="both"/>
        <w:rPr>
          <w:sz w:val="28"/>
          <w:szCs w:val="28"/>
        </w:rPr>
      </w:pPr>
      <w:r>
        <w:rPr>
          <w:sz w:val="28"/>
          <w:szCs w:val="28"/>
        </w:rPr>
        <w:t xml:space="preserve">2. Сведения о результатах рассмотрения проекта НПА края органом исполнительной власти края, курирующим вопросы содействия развитию конкуренции в крае: </w:t>
      </w:r>
      <w:r w:rsidR="00BC27C9" w:rsidRPr="009B6204">
        <w:rPr>
          <w:sz w:val="28"/>
          <w:szCs w:val="28"/>
        </w:rPr>
        <w:t>Проект постановления,</w:t>
      </w:r>
      <w:r w:rsidR="009B6204" w:rsidRPr="009B6204">
        <w:rPr>
          <w:sz w:val="28"/>
          <w:szCs w:val="28"/>
        </w:rPr>
        <w:t xml:space="preserve"> не содержит положений, ограничивающих конкуренцию</w:t>
      </w:r>
    </w:p>
    <w:p w:rsidR="00EB06EC" w:rsidRDefault="00EB06EC">
      <w:pPr>
        <w:widowControl w:val="0"/>
        <w:spacing w:before="120" w:after="120" w:line="240" w:lineRule="exact"/>
        <w:ind w:left="2013" w:hanging="1304"/>
        <w:jc w:val="both"/>
        <w:rPr>
          <w:sz w:val="28"/>
          <w:szCs w:val="28"/>
        </w:rPr>
      </w:pPr>
      <w:r>
        <w:rPr>
          <w:sz w:val="28"/>
          <w:szCs w:val="28"/>
        </w:rPr>
        <w:t>Раздел 12. Информация о наличии или отсутствии в проекте НПА края обязательных требований</w:t>
      </w:r>
    </w:p>
    <w:p w:rsidR="00E200AA" w:rsidRDefault="00EB06EC">
      <w:pPr>
        <w:widowControl w:val="0"/>
        <w:spacing w:before="60"/>
        <w:ind w:firstLine="709"/>
        <w:jc w:val="both"/>
        <w:rPr>
          <w:i/>
          <w:sz w:val="28"/>
          <w:szCs w:val="28"/>
        </w:rPr>
      </w:pPr>
      <w:r>
        <w:rPr>
          <w:sz w:val="28"/>
          <w:szCs w:val="28"/>
        </w:rPr>
        <w:t xml:space="preserve">1. Сведения о наличии или отсутствии в проекте НПА края обязательных требований: </w:t>
      </w:r>
      <w:r w:rsidR="00E200AA">
        <w:rPr>
          <w:i/>
          <w:sz w:val="28"/>
          <w:szCs w:val="28"/>
        </w:rPr>
        <w:t>да.</w:t>
      </w:r>
    </w:p>
    <w:p w:rsidR="00EB06EC" w:rsidRDefault="00EB06EC">
      <w:pPr>
        <w:widowControl w:val="0"/>
        <w:spacing w:before="60"/>
        <w:ind w:firstLine="709"/>
        <w:jc w:val="both"/>
        <w:rPr>
          <w:sz w:val="28"/>
          <w:szCs w:val="28"/>
        </w:rPr>
      </w:pPr>
      <w:r>
        <w:rPr>
          <w:sz w:val="28"/>
          <w:szCs w:val="28"/>
        </w:rPr>
        <w:t xml:space="preserve">2. Срок вступления в силу НПА края: </w:t>
      </w:r>
      <w:r w:rsidR="00C82124" w:rsidRPr="00C82124">
        <w:rPr>
          <w:sz w:val="28"/>
          <w:szCs w:val="28"/>
        </w:rPr>
        <w:t xml:space="preserve">Нормативный правовой акт планируется принять в </w:t>
      </w:r>
      <w:r w:rsidR="00C82124">
        <w:rPr>
          <w:sz w:val="28"/>
          <w:szCs w:val="28"/>
        </w:rPr>
        <w:t>декабре</w:t>
      </w:r>
      <w:r w:rsidR="00C82124" w:rsidRPr="00C82124">
        <w:rPr>
          <w:sz w:val="28"/>
          <w:szCs w:val="28"/>
        </w:rPr>
        <w:t xml:space="preserve"> 2024 г.</w:t>
      </w:r>
    </w:p>
    <w:p w:rsidR="00EB06EC" w:rsidRDefault="00EB06EC">
      <w:pPr>
        <w:widowControl w:val="0"/>
        <w:spacing w:line="200" w:lineRule="exact"/>
        <w:ind w:left="4961"/>
        <w:jc w:val="center"/>
        <w:rPr>
          <w:szCs w:val="28"/>
        </w:rPr>
      </w:pPr>
      <w:r>
        <w:rPr>
          <w:szCs w:val="28"/>
        </w:rPr>
        <w:t>(место для текстового описания)</w:t>
      </w:r>
    </w:p>
    <w:p w:rsidR="00EB06EC" w:rsidRDefault="00EB06EC">
      <w:pPr>
        <w:widowControl w:val="0"/>
        <w:spacing w:before="60"/>
        <w:ind w:firstLine="709"/>
        <w:jc w:val="both"/>
        <w:rPr>
          <w:sz w:val="28"/>
          <w:szCs w:val="28"/>
        </w:rPr>
      </w:pPr>
      <w:r>
        <w:rPr>
          <w:sz w:val="28"/>
          <w:szCs w:val="28"/>
        </w:rPr>
        <w:t xml:space="preserve">3. Обоснование причин отклонения дат вступления в силу НПА края от 1 марта и 1 сентября: </w:t>
      </w:r>
      <w:r w:rsidR="00B61158">
        <w:rPr>
          <w:sz w:val="28"/>
          <w:szCs w:val="28"/>
        </w:rPr>
        <w:t>отсутствует</w:t>
      </w:r>
      <w:r>
        <w:rPr>
          <w:sz w:val="28"/>
          <w:szCs w:val="28"/>
        </w:rPr>
        <w:t>.</w:t>
      </w:r>
    </w:p>
    <w:p w:rsidR="00EB06EC" w:rsidRDefault="00EB06EC">
      <w:pPr>
        <w:widowControl w:val="0"/>
        <w:spacing w:line="200" w:lineRule="exact"/>
        <w:ind w:left="2552"/>
        <w:jc w:val="center"/>
        <w:rPr>
          <w:szCs w:val="28"/>
        </w:rPr>
      </w:pPr>
      <w:r>
        <w:rPr>
          <w:szCs w:val="28"/>
        </w:rPr>
        <w:t>(место для текстового описания)</w:t>
      </w:r>
    </w:p>
    <w:p w:rsidR="00EB06EC" w:rsidRDefault="00EB06EC">
      <w:pPr>
        <w:widowControl w:val="0"/>
        <w:spacing w:before="60"/>
        <w:ind w:firstLine="709"/>
        <w:jc w:val="both"/>
        <w:rPr>
          <w:sz w:val="28"/>
          <w:szCs w:val="28"/>
        </w:rPr>
      </w:pPr>
      <w:r>
        <w:rPr>
          <w:sz w:val="28"/>
          <w:szCs w:val="28"/>
        </w:rPr>
        <w:t xml:space="preserve">4. Информация о соблюдении принципов, определенных Федеральным законом от 31 июля 2020 г. № 247-ФЗ "Об обязательных требованиях в Российской Федерации"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260"/>
      </w:tblGrid>
      <w:tr w:rsidR="00EB06EC">
        <w:trPr>
          <w:trHeight w:val="323"/>
        </w:trPr>
        <w:tc>
          <w:tcPr>
            <w:tcW w:w="6096"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jc w:val="center"/>
              <w:rPr>
                <w:i/>
                <w:color w:val="000000"/>
                <w:szCs w:val="18"/>
              </w:rPr>
            </w:pPr>
            <w:r>
              <w:rPr>
                <w:color w:val="000000"/>
              </w:rPr>
              <w:t>Наименование принципа</w:t>
            </w:r>
          </w:p>
        </w:tc>
        <w:tc>
          <w:tcPr>
            <w:tcW w:w="3260"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jc w:val="center"/>
              <w:rPr>
                <w:iCs/>
                <w:color w:val="000000"/>
                <w:szCs w:val="28"/>
              </w:rPr>
            </w:pPr>
            <w:r>
              <w:rPr>
                <w:iCs/>
                <w:color w:val="000000"/>
                <w:szCs w:val="28"/>
              </w:rPr>
              <w:t>Информация о соблюдении принципа</w:t>
            </w:r>
          </w:p>
        </w:tc>
      </w:tr>
      <w:tr w:rsidR="00EB06EC">
        <w:trPr>
          <w:trHeight w:val="323"/>
        </w:trPr>
        <w:tc>
          <w:tcPr>
            <w:tcW w:w="6096"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rPr>
                <w:i/>
                <w:color w:val="000000"/>
                <w:szCs w:val="18"/>
              </w:rPr>
            </w:pPr>
            <w:r>
              <w:rPr>
                <w:rFonts w:eastAsia="Calibri"/>
                <w:szCs w:val="28"/>
              </w:rPr>
              <w:t>Законность</w:t>
            </w:r>
          </w:p>
        </w:tc>
        <w:tc>
          <w:tcPr>
            <w:tcW w:w="3260" w:type="dxa"/>
            <w:tcBorders>
              <w:top w:val="single" w:sz="4" w:space="0" w:color="auto"/>
              <w:left w:val="single" w:sz="4" w:space="0" w:color="auto"/>
              <w:bottom w:val="single" w:sz="4" w:space="0" w:color="auto"/>
              <w:right w:val="single" w:sz="4" w:space="0" w:color="auto"/>
            </w:tcBorders>
          </w:tcPr>
          <w:p w:rsidR="00EB06EC" w:rsidRDefault="00B61158">
            <w:pPr>
              <w:spacing w:before="60" w:after="60" w:line="200" w:lineRule="exact"/>
              <w:jc w:val="center"/>
              <w:rPr>
                <w:i/>
                <w:iCs/>
                <w:color w:val="000000"/>
                <w:szCs w:val="28"/>
              </w:rPr>
            </w:pPr>
            <w:r>
              <w:rPr>
                <w:i/>
                <w:iCs/>
                <w:color w:val="000000"/>
                <w:szCs w:val="28"/>
              </w:rPr>
              <w:t>соблюдается</w:t>
            </w:r>
          </w:p>
        </w:tc>
      </w:tr>
      <w:tr w:rsidR="00EB06EC">
        <w:trPr>
          <w:trHeight w:val="323"/>
        </w:trPr>
        <w:tc>
          <w:tcPr>
            <w:tcW w:w="6096"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rPr>
                <w:i/>
                <w:color w:val="000000"/>
                <w:szCs w:val="18"/>
              </w:rPr>
            </w:pPr>
            <w:r>
              <w:rPr>
                <w:rFonts w:eastAsia="Calibri"/>
                <w:szCs w:val="28"/>
              </w:rPr>
              <w:t>Обоснованность обязательных требований</w:t>
            </w:r>
          </w:p>
        </w:tc>
        <w:tc>
          <w:tcPr>
            <w:tcW w:w="3260" w:type="dxa"/>
            <w:tcBorders>
              <w:top w:val="single" w:sz="4" w:space="0" w:color="auto"/>
              <w:left w:val="single" w:sz="4" w:space="0" w:color="auto"/>
              <w:bottom w:val="single" w:sz="4" w:space="0" w:color="auto"/>
              <w:right w:val="single" w:sz="4" w:space="0" w:color="auto"/>
            </w:tcBorders>
          </w:tcPr>
          <w:p w:rsidR="00EB06EC" w:rsidRDefault="00B61158">
            <w:pPr>
              <w:spacing w:before="60" w:after="60" w:line="200" w:lineRule="exact"/>
              <w:jc w:val="center"/>
              <w:rPr>
                <w:i/>
                <w:iCs/>
                <w:color w:val="000000"/>
                <w:szCs w:val="28"/>
              </w:rPr>
            </w:pPr>
            <w:r w:rsidRPr="00B61158">
              <w:rPr>
                <w:i/>
                <w:iCs/>
                <w:color w:val="000000"/>
                <w:szCs w:val="28"/>
              </w:rPr>
              <w:t>соблюдается</w:t>
            </w:r>
          </w:p>
        </w:tc>
      </w:tr>
      <w:tr w:rsidR="00EB06EC">
        <w:trPr>
          <w:trHeight w:val="481"/>
        </w:trPr>
        <w:tc>
          <w:tcPr>
            <w:tcW w:w="6096"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rPr>
                <w:i/>
                <w:color w:val="000000"/>
                <w:szCs w:val="28"/>
              </w:rPr>
            </w:pPr>
            <w:r>
              <w:rPr>
                <w:rFonts w:eastAsia="Calibri"/>
                <w:szCs w:val="28"/>
              </w:rPr>
              <w:t>Правовая определенность и системность</w:t>
            </w:r>
          </w:p>
        </w:tc>
        <w:tc>
          <w:tcPr>
            <w:tcW w:w="3260" w:type="dxa"/>
            <w:tcBorders>
              <w:top w:val="single" w:sz="4" w:space="0" w:color="auto"/>
              <w:left w:val="single" w:sz="4" w:space="0" w:color="auto"/>
              <w:bottom w:val="single" w:sz="4" w:space="0" w:color="auto"/>
              <w:right w:val="single" w:sz="4" w:space="0" w:color="auto"/>
            </w:tcBorders>
          </w:tcPr>
          <w:p w:rsidR="00EB06EC" w:rsidRDefault="00B61158">
            <w:pPr>
              <w:spacing w:before="60" w:after="60" w:line="200" w:lineRule="exact"/>
              <w:jc w:val="center"/>
              <w:rPr>
                <w:i/>
                <w:iCs/>
                <w:color w:val="000000"/>
                <w:szCs w:val="28"/>
              </w:rPr>
            </w:pPr>
            <w:r w:rsidRPr="00B61158">
              <w:rPr>
                <w:i/>
                <w:iCs/>
                <w:color w:val="000000"/>
                <w:szCs w:val="28"/>
              </w:rPr>
              <w:t>соблюдается</w:t>
            </w:r>
          </w:p>
        </w:tc>
      </w:tr>
      <w:tr w:rsidR="00EB06EC">
        <w:trPr>
          <w:trHeight w:val="323"/>
        </w:trPr>
        <w:tc>
          <w:tcPr>
            <w:tcW w:w="6096"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rPr>
                <w:i/>
                <w:color w:val="000000"/>
                <w:szCs w:val="28"/>
              </w:rPr>
            </w:pPr>
            <w:r>
              <w:rPr>
                <w:rFonts w:eastAsia="Calibri"/>
                <w:szCs w:val="28"/>
              </w:rPr>
              <w:t>Открытость и предсказуемость</w:t>
            </w:r>
          </w:p>
        </w:tc>
        <w:tc>
          <w:tcPr>
            <w:tcW w:w="3260" w:type="dxa"/>
            <w:tcBorders>
              <w:top w:val="single" w:sz="4" w:space="0" w:color="auto"/>
              <w:left w:val="single" w:sz="4" w:space="0" w:color="auto"/>
              <w:bottom w:val="single" w:sz="4" w:space="0" w:color="auto"/>
              <w:right w:val="single" w:sz="4" w:space="0" w:color="auto"/>
            </w:tcBorders>
          </w:tcPr>
          <w:p w:rsidR="00EB06EC" w:rsidRDefault="00B61158">
            <w:pPr>
              <w:spacing w:before="60" w:after="60" w:line="200" w:lineRule="exact"/>
              <w:jc w:val="center"/>
              <w:rPr>
                <w:i/>
                <w:iCs/>
                <w:color w:val="000000"/>
                <w:szCs w:val="28"/>
              </w:rPr>
            </w:pPr>
            <w:r w:rsidRPr="00B61158">
              <w:rPr>
                <w:i/>
                <w:iCs/>
                <w:color w:val="000000"/>
                <w:szCs w:val="28"/>
              </w:rPr>
              <w:t>соблюдается</w:t>
            </w:r>
          </w:p>
        </w:tc>
      </w:tr>
      <w:tr w:rsidR="00EB06EC">
        <w:trPr>
          <w:trHeight w:val="323"/>
        </w:trPr>
        <w:tc>
          <w:tcPr>
            <w:tcW w:w="6096" w:type="dxa"/>
            <w:tcBorders>
              <w:top w:val="single" w:sz="4" w:space="0" w:color="auto"/>
              <w:left w:val="single" w:sz="4" w:space="0" w:color="auto"/>
              <w:bottom w:val="single" w:sz="4" w:space="0" w:color="auto"/>
              <w:right w:val="single" w:sz="4" w:space="0" w:color="auto"/>
            </w:tcBorders>
            <w:vAlign w:val="center"/>
          </w:tcPr>
          <w:p w:rsidR="00EB06EC" w:rsidRDefault="00EB06EC">
            <w:pPr>
              <w:spacing w:before="60" w:after="60" w:line="200" w:lineRule="exact"/>
              <w:rPr>
                <w:i/>
                <w:color w:val="000000"/>
                <w:szCs w:val="28"/>
              </w:rPr>
            </w:pPr>
            <w:r>
              <w:rPr>
                <w:rFonts w:eastAsia="Calibri"/>
                <w:szCs w:val="28"/>
              </w:rPr>
              <w:t>Исполнимость обязательных требований</w:t>
            </w:r>
          </w:p>
        </w:tc>
        <w:tc>
          <w:tcPr>
            <w:tcW w:w="3260" w:type="dxa"/>
            <w:tcBorders>
              <w:top w:val="single" w:sz="4" w:space="0" w:color="auto"/>
              <w:left w:val="single" w:sz="4" w:space="0" w:color="auto"/>
              <w:bottom w:val="single" w:sz="4" w:space="0" w:color="auto"/>
              <w:right w:val="single" w:sz="4" w:space="0" w:color="auto"/>
            </w:tcBorders>
          </w:tcPr>
          <w:p w:rsidR="00EB06EC" w:rsidRDefault="00B61158">
            <w:pPr>
              <w:spacing w:before="60" w:after="60" w:line="200" w:lineRule="exact"/>
              <w:jc w:val="center"/>
              <w:rPr>
                <w:i/>
                <w:iCs/>
                <w:color w:val="000000"/>
                <w:szCs w:val="28"/>
              </w:rPr>
            </w:pPr>
            <w:r w:rsidRPr="00B61158">
              <w:rPr>
                <w:i/>
                <w:iCs/>
                <w:color w:val="000000"/>
                <w:szCs w:val="28"/>
              </w:rPr>
              <w:t>соблюдается</w:t>
            </w:r>
          </w:p>
        </w:tc>
      </w:tr>
    </w:tbl>
    <w:p w:rsidR="00EB06EC" w:rsidRDefault="00EB06EC">
      <w:pPr>
        <w:widowControl w:val="0"/>
        <w:spacing w:before="120" w:after="120" w:line="240" w:lineRule="exact"/>
        <w:ind w:left="2013" w:hanging="1304"/>
        <w:jc w:val="both"/>
        <w:rPr>
          <w:sz w:val="28"/>
          <w:szCs w:val="28"/>
        </w:rPr>
      </w:pPr>
      <w:r>
        <w:rPr>
          <w:sz w:val="28"/>
          <w:szCs w:val="28"/>
        </w:rPr>
        <w:t>Раздел 13. Информация о вступлении в силу и сроках реализации проекта НПА края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4"/>
      </w:tblGrid>
      <w:tr w:rsidR="00EB06EC" w:rsidTr="00B61158">
        <w:tc>
          <w:tcPr>
            <w:tcW w:w="6096" w:type="dxa"/>
            <w:shd w:val="clear" w:color="auto" w:fill="auto"/>
          </w:tcPr>
          <w:p w:rsidR="00EB06EC" w:rsidRDefault="00EB06EC">
            <w:pPr>
              <w:widowControl w:val="0"/>
              <w:spacing w:before="60" w:after="60" w:line="200" w:lineRule="exact"/>
              <w:jc w:val="both"/>
              <w:rPr>
                <w:szCs w:val="28"/>
              </w:rPr>
            </w:pPr>
            <w:r>
              <w:rPr>
                <w:szCs w:val="28"/>
              </w:rPr>
              <w:t>Планируемый срок реализации проекта НПА края</w:t>
            </w:r>
          </w:p>
        </w:tc>
        <w:tc>
          <w:tcPr>
            <w:tcW w:w="3264" w:type="dxa"/>
            <w:shd w:val="clear" w:color="auto" w:fill="auto"/>
          </w:tcPr>
          <w:p w:rsidR="00EB06EC" w:rsidRDefault="00B50C69">
            <w:pPr>
              <w:widowControl w:val="0"/>
              <w:spacing w:before="60" w:after="60" w:line="200" w:lineRule="exact"/>
              <w:jc w:val="both"/>
              <w:rPr>
                <w:szCs w:val="28"/>
              </w:rPr>
            </w:pPr>
            <w:r>
              <w:rPr>
                <w:szCs w:val="28"/>
              </w:rPr>
              <w:t>Декабрь 2024 г.</w:t>
            </w:r>
          </w:p>
        </w:tc>
      </w:tr>
      <w:tr w:rsidR="00EB06EC" w:rsidTr="00B61158">
        <w:tc>
          <w:tcPr>
            <w:tcW w:w="6096" w:type="dxa"/>
            <w:shd w:val="clear" w:color="auto" w:fill="auto"/>
          </w:tcPr>
          <w:p w:rsidR="00EB06EC" w:rsidRDefault="00EB06EC">
            <w:pPr>
              <w:widowControl w:val="0"/>
              <w:spacing w:before="60" w:after="60" w:line="200" w:lineRule="exact"/>
              <w:jc w:val="both"/>
              <w:rPr>
                <w:szCs w:val="28"/>
              </w:rPr>
            </w:pPr>
            <w:r>
              <w:rPr>
                <w:szCs w:val="28"/>
              </w:rPr>
              <w:t>Предполагаемая дата вступления в силу НПА края</w:t>
            </w:r>
          </w:p>
        </w:tc>
        <w:tc>
          <w:tcPr>
            <w:tcW w:w="3264" w:type="dxa"/>
            <w:shd w:val="clear" w:color="auto" w:fill="auto"/>
          </w:tcPr>
          <w:p w:rsidR="00EB06EC" w:rsidRPr="00B50C69" w:rsidRDefault="00B50C69">
            <w:pPr>
              <w:widowControl w:val="0"/>
              <w:spacing w:before="60" w:after="60" w:line="200" w:lineRule="exact"/>
              <w:jc w:val="both"/>
              <w:rPr>
                <w:szCs w:val="28"/>
              </w:rPr>
            </w:pPr>
            <w:r>
              <w:rPr>
                <w:szCs w:val="28"/>
                <w:lang w:val="en-US"/>
              </w:rPr>
              <w:t>IV квартал 2024</w:t>
            </w:r>
          </w:p>
        </w:tc>
      </w:tr>
      <w:tr w:rsidR="00EB06EC" w:rsidTr="00B61158">
        <w:tc>
          <w:tcPr>
            <w:tcW w:w="6096" w:type="dxa"/>
            <w:shd w:val="clear" w:color="auto" w:fill="auto"/>
          </w:tcPr>
          <w:p w:rsidR="00EB06EC" w:rsidRDefault="00EB06EC">
            <w:pPr>
              <w:widowControl w:val="0"/>
              <w:spacing w:before="60" w:after="60" w:line="200" w:lineRule="exact"/>
              <w:jc w:val="both"/>
              <w:rPr>
                <w:szCs w:val="28"/>
              </w:rPr>
            </w:pPr>
            <w:r>
              <w:rPr>
                <w:szCs w:val="28"/>
              </w:rPr>
              <w:t>Необходимость установления переходного периода, а также эксперимента</w:t>
            </w:r>
          </w:p>
        </w:tc>
        <w:tc>
          <w:tcPr>
            <w:tcW w:w="3264" w:type="dxa"/>
            <w:shd w:val="clear" w:color="auto" w:fill="auto"/>
          </w:tcPr>
          <w:p w:rsidR="00EB06EC" w:rsidRPr="002C29AE" w:rsidRDefault="00B50C69">
            <w:pPr>
              <w:widowControl w:val="0"/>
              <w:spacing w:before="60" w:after="60" w:line="200" w:lineRule="exact"/>
              <w:jc w:val="both"/>
              <w:rPr>
                <w:szCs w:val="28"/>
              </w:rPr>
            </w:pPr>
            <w:r w:rsidRPr="002C29AE">
              <w:rPr>
                <w:szCs w:val="28"/>
              </w:rPr>
              <w:t>отсутствует</w:t>
            </w:r>
          </w:p>
        </w:tc>
      </w:tr>
      <w:tr w:rsidR="00B50C69" w:rsidTr="00B61158">
        <w:tc>
          <w:tcPr>
            <w:tcW w:w="6096" w:type="dxa"/>
            <w:tcBorders>
              <w:bottom w:val="single" w:sz="4" w:space="0" w:color="auto"/>
            </w:tcBorders>
            <w:shd w:val="clear" w:color="auto" w:fill="auto"/>
          </w:tcPr>
          <w:p w:rsidR="00B50C69" w:rsidRDefault="00B50C69" w:rsidP="00B50C69">
            <w:pPr>
              <w:widowControl w:val="0"/>
              <w:spacing w:before="60" w:after="60" w:line="200" w:lineRule="exact"/>
              <w:jc w:val="both"/>
              <w:rPr>
                <w:szCs w:val="28"/>
              </w:rPr>
            </w:pPr>
            <w:r>
              <w:rPr>
                <w:szCs w:val="28"/>
              </w:rPr>
              <w:t>Необходимость установления о</w:t>
            </w:r>
            <w:r>
              <w:rPr>
                <w:szCs w:val="28"/>
              </w:rPr>
              <w:t>т</w:t>
            </w:r>
            <w:r>
              <w:rPr>
                <w:szCs w:val="28"/>
              </w:rPr>
              <w:t>срочки введения предлагаемого правового регулирования</w:t>
            </w:r>
          </w:p>
        </w:tc>
        <w:tc>
          <w:tcPr>
            <w:tcW w:w="3264" w:type="dxa"/>
            <w:tcBorders>
              <w:bottom w:val="single" w:sz="4" w:space="0" w:color="auto"/>
            </w:tcBorders>
            <w:shd w:val="clear" w:color="auto" w:fill="auto"/>
          </w:tcPr>
          <w:p w:rsidR="00B50C69" w:rsidRDefault="00B50C69" w:rsidP="00B50C69">
            <w:r w:rsidRPr="009F1EF5">
              <w:t>отсутствует</w:t>
            </w:r>
          </w:p>
        </w:tc>
      </w:tr>
      <w:tr w:rsidR="00B50C69" w:rsidTr="00B61158">
        <w:tc>
          <w:tcPr>
            <w:tcW w:w="6096" w:type="dxa"/>
            <w:tcBorders>
              <w:bottom w:val="single" w:sz="4" w:space="0" w:color="auto"/>
            </w:tcBorders>
            <w:shd w:val="clear" w:color="auto" w:fill="auto"/>
          </w:tcPr>
          <w:p w:rsidR="00B50C69" w:rsidRDefault="00B50C69" w:rsidP="00B50C69">
            <w:pPr>
              <w:widowControl w:val="0"/>
              <w:spacing w:before="60" w:after="60" w:line="200" w:lineRule="exact"/>
              <w:jc w:val="both"/>
              <w:rPr>
                <w:szCs w:val="28"/>
              </w:rPr>
            </w:pPr>
            <w:r>
              <w:rPr>
                <w:szCs w:val="28"/>
              </w:rPr>
              <w:t>Необходимость распространения предлагаемого правового рег</w:t>
            </w:r>
            <w:r>
              <w:rPr>
                <w:szCs w:val="28"/>
              </w:rPr>
              <w:t>у</w:t>
            </w:r>
            <w:r>
              <w:rPr>
                <w:szCs w:val="28"/>
              </w:rPr>
              <w:t>лирования на ранее возникшие отношения</w:t>
            </w:r>
          </w:p>
        </w:tc>
        <w:tc>
          <w:tcPr>
            <w:tcW w:w="3264" w:type="dxa"/>
            <w:tcBorders>
              <w:bottom w:val="single" w:sz="4" w:space="0" w:color="auto"/>
            </w:tcBorders>
            <w:shd w:val="clear" w:color="auto" w:fill="auto"/>
          </w:tcPr>
          <w:p w:rsidR="00B50C69" w:rsidRDefault="00B50C69" w:rsidP="00B50C69">
            <w:r w:rsidRPr="009F1EF5">
              <w:t>отсутствует</w:t>
            </w:r>
          </w:p>
        </w:tc>
      </w:tr>
    </w:tbl>
    <w:p w:rsidR="00EB06EC" w:rsidRPr="002C29AE" w:rsidRDefault="00EB06EC" w:rsidP="002C29AE">
      <w:pPr>
        <w:widowControl w:val="0"/>
        <w:spacing w:before="60"/>
        <w:ind w:firstLine="709"/>
        <w:jc w:val="both"/>
        <w:rPr>
          <w:sz w:val="28"/>
          <w:szCs w:val="28"/>
        </w:rPr>
      </w:pPr>
      <w:r>
        <w:rPr>
          <w:sz w:val="28"/>
          <w:szCs w:val="28"/>
        </w:rPr>
        <w:t xml:space="preserve">2.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r w:rsidR="002C29AE" w:rsidRPr="002C29AE">
        <w:rPr>
          <w:sz w:val="28"/>
          <w:szCs w:val="28"/>
        </w:rPr>
        <w:t>отсутствует</w:t>
      </w:r>
    </w:p>
    <w:p w:rsidR="00EB06EC" w:rsidRDefault="00EB06EC">
      <w:pPr>
        <w:widowControl w:val="0"/>
        <w:spacing w:before="120" w:after="120" w:line="240" w:lineRule="exact"/>
        <w:ind w:left="2013" w:hanging="1304"/>
        <w:jc w:val="both"/>
        <w:rPr>
          <w:sz w:val="28"/>
          <w:szCs w:val="28"/>
        </w:rPr>
      </w:pPr>
      <w:r>
        <w:rPr>
          <w:sz w:val="28"/>
          <w:szCs w:val="28"/>
        </w:rPr>
        <w:t xml:space="preserve">Раздел 14. Сведения о проведении публичного обсуждения, сроках представления предложений и замечаний в связи с его проведением, лицах, представивших предложения и замечания, </w:t>
      </w:r>
      <w:r>
        <w:rPr>
          <w:sz w:val="28"/>
          <w:szCs w:val="28"/>
        </w:rPr>
        <w:lastRenderedPageBreak/>
        <w:t>и результатах их рассмотрения разработчиком</w:t>
      </w:r>
    </w:p>
    <w:p w:rsidR="00EB06EC" w:rsidRDefault="00EB06EC">
      <w:pPr>
        <w:widowControl w:val="0"/>
        <w:spacing w:before="60"/>
        <w:ind w:firstLine="709"/>
        <w:jc w:val="both"/>
        <w:rPr>
          <w:sz w:val="28"/>
          <w:szCs w:val="28"/>
        </w:rPr>
      </w:pPr>
      <w:r>
        <w:rPr>
          <w:sz w:val="28"/>
          <w:szCs w:val="28"/>
        </w:rPr>
        <w:t>1. </w:t>
      </w:r>
      <w:r>
        <w:rPr>
          <w:spacing w:val="-6"/>
          <w:sz w:val="28"/>
          <w:szCs w:val="28"/>
        </w:rPr>
        <w:t>Полный электронный адрес размещения проекта НПА края в информационно-телекоммуникационной сети "Интернет"</w:t>
      </w:r>
      <w:r>
        <w:rPr>
          <w:sz w:val="28"/>
          <w:szCs w:val="28"/>
        </w:rPr>
        <w:t xml:space="preserve">: </w:t>
      </w:r>
    </w:p>
    <w:p w:rsidR="00EB06EC" w:rsidRDefault="00EB06EC">
      <w:pPr>
        <w:widowControl w:val="0"/>
        <w:spacing w:before="60"/>
        <w:jc w:val="both"/>
        <w:rPr>
          <w:sz w:val="28"/>
          <w:szCs w:val="28"/>
        </w:rPr>
      </w:pPr>
      <w:r>
        <w:rPr>
          <w:sz w:val="28"/>
          <w:szCs w:val="28"/>
        </w:rPr>
        <w:t>__________________________________________________________________.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EB06EC" w:rsidRDefault="00EB06EC">
      <w:pPr>
        <w:widowControl w:val="0"/>
        <w:numPr>
          <w:ilvl w:val="0"/>
          <w:numId w:val="17"/>
        </w:numPr>
        <w:spacing w:before="60"/>
        <w:jc w:val="both"/>
        <w:rPr>
          <w:sz w:val="28"/>
          <w:szCs w:val="28"/>
        </w:rPr>
      </w:pPr>
      <w:r>
        <w:rPr>
          <w:sz w:val="28"/>
          <w:szCs w:val="28"/>
        </w:rPr>
        <w:t>Сроки проведения публичных обсуждений:</w:t>
      </w:r>
    </w:p>
    <w:p w:rsidR="00EB06EC" w:rsidRDefault="00EB06EC">
      <w:pPr>
        <w:widowControl w:val="0"/>
        <w:spacing w:before="60"/>
        <w:jc w:val="both"/>
        <w:rPr>
          <w:sz w:val="28"/>
          <w:szCs w:val="28"/>
        </w:rPr>
      </w:pPr>
      <w:r>
        <w:rPr>
          <w:sz w:val="28"/>
          <w:szCs w:val="28"/>
        </w:rPr>
        <w:t>__________________________________________________________________.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EB06EC" w:rsidRDefault="00EB06EC" w:rsidP="003973EB">
      <w:pPr>
        <w:widowControl w:val="0"/>
        <w:spacing w:before="60"/>
        <w:ind w:firstLine="709"/>
        <w:jc w:val="both"/>
        <w:rPr>
          <w:sz w:val="28"/>
          <w:szCs w:val="28"/>
        </w:rPr>
      </w:pPr>
      <w:r>
        <w:rPr>
          <w:sz w:val="28"/>
          <w:szCs w:val="28"/>
        </w:rPr>
        <w:t>3.</w:t>
      </w:r>
      <w:r>
        <w:rPr>
          <w:spacing w:val="-6"/>
          <w:sz w:val="28"/>
          <w:szCs w:val="28"/>
        </w:rPr>
        <w:t> Сведения о рассмотрении проекта</w:t>
      </w:r>
      <w:r>
        <w:rPr>
          <w:spacing w:val="-6"/>
        </w:rPr>
        <w:t xml:space="preserve"> </w:t>
      </w:r>
      <w:r w:rsidR="00292B7A">
        <w:rPr>
          <w:spacing w:val="-6"/>
          <w:sz w:val="28"/>
          <w:szCs w:val="28"/>
        </w:rPr>
        <w:t>НПА края</w:t>
      </w:r>
      <w:r>
        <w:rPr>
          <w:spacing w:val="-6"/>
          <w:sz w:val="28"/>
          <w:szCs w:val="28"/>
        </w:rPr>
        <w:t xml:space="preserve"> советом по предпринимательству и улучшению инвестиционного климата Хабаровского края: </w:t>
      </w:r>
      <w:r>
        <w:rPr>
          <w:sz w:val="28"/>
          <w:szCs w:val="28"/>
        </w:rPr>
        <w:t>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EB06EC" w:rsidRDefault="00EB06EC">
      <w:pPr>
        <w:widowControl w:val="0"/>
        <w:spacing w:before="60"/>
        <w:ind w:firstLine="709"/>
        <w:jc w:val="both"/>
        <w:rPr>
          <w:sz w:val="28"/>
          <w:szCs w:val="28"/>
        </w:rPr>
      </w:pPr>
      <w:r>
        <w:rPr>
          <w:sz w:val="28"/>
          <w:szCs w:val="28"/>
        </w:rPr>
        <w:t>4. Сведения о рассмотрении проекта</w:t>
      </w:r>
      <w:r>
        <w:t xml:space="preserve"> </w:t>
      </w:r>
      <w:r w:rsidR="00292B7A">
        <w:rPr>
          <w:sz w:val="28"/>
          <w:szCs w:val="28"/>
        </w:rPr>
        <w:t>НПА края</w:t>
      </w:r>
      <w:r>
        <w:rPr>
          <w:sz w:val="28"/>
          <w:szCs w:val="28"/>
        </w:rPr>
        <w:t xml:space="preserve"> общественным советом при разработчике: </w:t>
      </w:r>
      <w:r w:rsidR="003973EB">
        <w:rPr>
          <w:sz w:val="28"/>
          <w:szCs w:val="28"/>
        </w:rPr>
        <w:t>_</w:t>
      </w:r>
      <w:r>
        <w:rPr>
          <w:sz w:val="28"/>
          <w:szCs w:val="28"/>
        </w:rPr>
        <w:t>_________________________________________________.</w:t>
      </w:r>
    </w:p>
    <w:p w:rsidR="00EB06EC" w:rsidRDefault="00EB06EC">
      <w:pPr>
        <w:widowControl w:val="0"/>
        <w:spacing w:line="200" w:lineRule="exact"/>
        <w:ind w:left="2835"/>
        <w:jc w:val="center"/>
        <w:rPr>
          <w:szCs w:val="28"/>
        </w:rPr>
      </w:pPr>
      <w:r>
        <w:rPr>
          <w:szCs w:val="28"/>
        </w:rPr>
        <w:t>(место для текстового описания)</w:t>
      </w:r>
    </w:p>
    <w:p w:rsidR="00EB06EC" w:rsidRDefault="00EB06EC">
      <w:pPr>
        <w:widowControl w:val="0"/>
        <w:spacing w:before="60" w:after="60"/>
        <w:ind w:firstLine="709"/>
        <w:jc w:val="both"/>
        <w:rPr>
          <w:szCs w:val="28"/>
        </w:rPr>
      </w:pPr>
      <w:r>
        <w:rPr>
          <w:sz w:val="28"/>
          <w:szCs w:val="28"/>
        </w:rPr>
        <w:t>5. Информация о мнениях, замечаниях и предложениях, полученных в ходе пр</w:t>
      </w:r>
      <w:r>
        <w:rPr>
          <w:sz w:val="28"/>
          <w:szCs w:val="28"/>
        </w:rPr>
        <w:t>о</w:t>
      </w:r>
      <w:r>
        <w:rPr>
          <w:sz w:val="28"/>
          <w:szCs w:val="28"/>
        </w:rPr>
        <w:t xml:space="preserve">ведения публичных обсуждений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418"/>
        <w:gridCol w:w="1984"/>
        <w:gridCol w:w="1524"/>
      </w:tblGrid>
      <w:tr w:rsidR="00EB06EC">
        <w:trPr>
          <w:trHeight w:val="275"/>
        </w:trPr>
        <w:tc>
          <w:tcPr>
            <w:tcW w:w="3119" w:type="dxa"/>
            <w:vMerge w:val="restart"/>
            <w:shd w:val="clear" w:color="auto" w:fill="auto"/>
            <w:vAlign w:val="center"/>
          </w:tcPr>
          <w:p w:rsidR="00EB06EC" w:rsidRDefault="00EB06EC">
            <w:pPr>
              <w:widowControl w:val="0"/>
              <w:spacing w:before="60" w:after="60" w:line="200" w:lineRule="exact"/>
              <w:jc w:val="center"/>
              <w:rPr>
                <w:szCs w:val="28"/>
              </w:rPr>
            </w:pPr>
            <w:r>
              <w:rPr>
                <w:szCs w:val="28"/>
              </w:rPr>
              <w:t>Этап проведения публичных обсуждений</w:t>
            </w:r>
          </w:p>
        </w:tc>
        <w:tc>
          <w:tcPr>
            <w:tcW w:w="6343" w:type="dxa"/>
            <w:gridSpan w:val="4"/>
            <w:shd w:val="clear" w:color="auto" w:fill="auto"/>
            <w:vAlign w:val="center"/>
          </w:tcPr>
          <w:p w:rsidR="00EB06EC" w:rsidRDefault="00EB06EC">
            <w:pPr>
              <w:widowControl w:val="0"/>
              <w:spacing w:before="60" w:after="60" w:line="200" w:lineRule="exact"/>
              <w:jc w:val="center"/>
              <w:rPr>
                <w:szCs w:val="28"/>
              </w:rPr>
            </w:pPr>
            <w:r>
              <w:rPr>
                <w:szCs w:val="28"/>
              </w:rPr>
              <w:t>Количество мнений, замечаний и предложений</w:t>
            </w:r>
          </w:p>
        </w:tc>
      </w:tr>
      <w:tr w:rsidR="00EB06EC">
        <w:tc>
          <w:tcPr>
            <w:tcW w:w="3119" w:type="dxa"/>
            <w:vMerge/>
            <w:shd w:val="clear" w:color="auto" w:fill="auto"/>
            <w:vAlign w:val="center"/>
          </w:tcPr>
          <w:p w:rsidR="00EB06EC" w:rsidRDefault="00EB06EC">
            <w:pPr>
              <w:widowControl w:val="0"/>
              <w:spacing w:before="60" w:after="60" w:line="200" w:lineRule="exact"/>
              <w:jc w:val="center"/>
              <w:rPr>
                <w:szCs w:val="28"/>
              </w:rPr>
            </w:pPr>
          </w:p>
        </w:tc>
        <w:tc>
          <w:tcPr>
            <w:tcW w:w="1417" w:type="dxa"/>
            <w:shd w:val="clear" w:color="auto" w:fill="auto"/>
            <w:vAlign w:val="center"/>
          </w:tcPr>
          <w:p w:rsidR="00EB06EC" w:rsidRDefault="00EB06EC">
            <w:pPr>
              <w:widowControl w:val="0"/>
              <w:spacing w:before="60" w:after="60" w:line="200" w:lineRule="exact"/>
              <w:jc w:val="center"/>
              <w:rPr>
                <w:szCs w:val="28"/>
              </w:rPr>
            </w:pPr>
            <w:r>
              <w:rPr>
                <w:szCs w:val="28"/>
              </w:rPr>
              <w:t>всего</w:t>
            </w:r>
          </w:p>
        </w:tc>
        <w:tc>
          <w:tcPr>
            <w:tcW w:w="1418" w:type="dxa"/>
            <w:shd w:val="clear" w:color="auto" w:fill="auto"/>
            <w:vAlign w:val="center"/>
          </w:tcPr>
          <w:p w:rsidR="00EB06EC" w:rsidRDefault="00EB06EC">
            <w:pPr>
              <w:widowControl w:val="0"/>
              <w:spacing w:before="60" w:after="60" w:line="200" w:lineRule="exact"/>
              <w:jc w:val="center"/>
              <w:rPr>
                <w:szCs w:val="28"/>
              </w:rPr>
            </w:pPr>
            <w:r>
              <w:rPr>
                <w:szCs w:val="28"/>
              </w:rPr>
              <w:t>учтено</w:t>
            </w:r>
          </w:p>
        </w:tc>
        <w:tc>
          <w:tcPr>
            <w:tcW w:w="1984" w:type="dxa"/>
            <w:shd w:val="clear" w:color="auto" w:fill="auto"/>
            <w:vAlign w:val="center"/>
          </w:tcPr>
          <w:p w:rsidR="00EB06EC" w:rsidRDefault="00EB06EC">
            <w:pPr>
              <w:widowControl w:val="0"/>
              <w:spacing w:before="60" w:after="60" w:line="200" w:lineRule="exact"/>
              <w:jc w:val="center"/>
              <w:rPr>
                <w:szCs w:val="28"/>
              </w:rPr>
            </w:pPr>
            <w:r>
              <w:rPr>
                <w:szCs w:val="28"/>
              </w:rPr>
              <w:t>частично учтено</w:t>
            </w:r>
          </w:p>
        </w:tc>
        <w:tc>
          <w:tcPr>
            <w:tcW w:w="1524" w:type="dxa"/>
            <w:shd w:val="clear" w:color="auto" w:fill="auto"/>
            <w:vAlign w:val="center"/>
          </w:tcPr>
          <w:p w:rsidR="00EB06EC" w:rsidRDefault="00EB06EC">
            <w:pPr>
              <w:widowControl w:val="0"/>
              <w:spacing w:before="60" w:after="60" w:line="200" w:lineRule="exact"/>
              <w:jc w:val="center"/>
              <w:rPr>
                <w:szCs w:val="28"/>
              </w:rPr>
            </w:pPr>
            <w:r>
              <w:rPr>
                <w:szCs w:val="28"/>
              </w:rPr>
              <w:t>не учтено</w:t>
            </w:r>
          </w:p>
        </w:tc>
      </w:tr>
      <w:tr w:rsidR="00EB06EC">
        <w:tc>
          <w:tcPr>
            <w:tcW w:w="3119" w:type="dxa"/>
            <w:shd w:val="clear" w:color="auto" w:fill="auto"/>
          </w:tcPr>
          <w:p w:rsidR="00EB06EC" w:rsidRDefault="00EB06EC">
            <w:pPr>
              <w:widowControl w:val="0"/>
              <w:spacing w:before="60" w:after="60" w:line="200" w:lineRule="exact"/>
              <w:rPr>
                <w:szCs w:val="28"/>
              </w:rPr>
            </w:pPr>
            <w:r>
              <w:rPr>
                <w:szCs w:val="28"/>
              </w:rPr>
              <w:t xml:space="preserve">Уведомление о подготовке проекта НПА края </w:t>
            </w:r>
          </w:p>
        </w:tc>
        <w:tc>
          <w:tcPr>
            <w:tcW w:w="1417" w:type="dxa"/>
            <w:shd w:val="clear" w:color="auto" w:fill="auto"/>
          </w:tcPr>
          <w:p w:rsidR="00EB06EC" w:rsidRDefault="00EB06EC">
            <w:pPr>
              <w:widowControl w:val="0"/>
              <w:spacing w:before="60" w:after="60" w:line="200" w:lineRule="exact"/>
              <w:rPr>
                <w:szCs w:val="28"/>
              </w:rPr>
            </w:pPr>
          </w:p>
        </w:tc>
        <w:tc>
          <w:tcPr>
            <w:tcW w:w="1418" w:type="dxa"/>
            <w:shd w:val="clear" w:color="auto" w:fill="auto"/>
          </w:tcPr>
          <w:p w:rsidR="00EB06EC" w:rsidRDefault="00EB06EC">
            <w:pPr>
              <w:widowControl w:val="0"/>
              <w:spacing w:before="60" w:after="60" w:line="200" w:lineRule="exact"/>
              <w:rPr>
                <w:szCs w:val="28"/>
              </w:rPr>
            </w:pPr>
          </w:p>
        </w:tc>
        <w:tc>
          <w:tcPr>
            <w:tcW w:w="1984" w:type="dxa"/>
            <w:shd w:val="clear" w:color="auto" w:fill="auto"/>
          </w:tcPr>
          <w:p w:rsidR="00EB06EC" w:rsidRDefault="00EB06EC">
            <w:pPr>
              <w:widowControl w:val="0"/>
              <w:spacing w:before="60" w:after="60" w:line="200" w:lineRule="exact"/>
              <w:rPr>
                <w:szCs w:val="28"/>
              </w:rPr>
            </w:pPr>
          </w:p>
        </w:tc>
        <w:tc>
          <w:tcPr>
            <w:tcW w:w="1524" w:type="dxa"/>
            <w:shd w:val="clear" w:color="auto" w:fill="auto"/>
          </w:tcPr>
          <w:p w:rsidR="00EB06EC" w:rsidRDefault="00EB06EC">
            <w:pPr>
              <w:widowControl w:val="0"/>
              <w:spacing w:before="60" w:after="60" w:line="200" w:lineRule="exact"/>
              <w:rPr>
                <w:szCs w:val="28"/>
              </w:rPr>
            </w:pPr>
          </w:p>
        </w:tc>
      </w:tr>
      <w:tr w:rsidR="00EB06EC">
        <w:tc>
          <w:tcPr>
            <w:tcW w:w="3119" w:type="dxa"/>
            <w:shd w:val="clear" w:color="auto" w:fill="auto"/>
          </w:tcPr>
          <w:p w:rsidR="00EB06EC" w:rsidRDefault="00EB06EC">
            <w:pPr>
              <w:widowControl w:val="0"/>
              <w:spacing w:before="60" w:after="60" w:line="200" w:lineRule="exact"/>
              <w:rPr>
                <w:szCs w:val="28"/>
              </w:rPr>
            </w:pPr>
            <w:r>
              <w:rPr>
                <w:szCs w:val="28"/>
              </w:rPr>
              <w:t xml:space="preserve">Публичное обсуждение текста проекта НПА края и сводного отчета </w:t>
            </w:r>
          </w:p>
        </w:tc>
        <w:tc>
          <w:tcPr>
            <w:tcW w:w="1417" w:type="dxa"/>
            <w:shd w:val="clear" w:color="auto" w:fill="auto"/>
          </w:tcPr>
          <w:p w:rsidR="00EB06EC" w:rsidRDefault="00EB06EC">
            <w:pPr>
              <w:widowControl w:val="0"/>
              <w:spacing w:before="60" w:after="60" w:line="200" w:lineRule="exact"/>
              <w:rPr>
                <w:szCs w:val="28"/>
              </w:rPr>
            </w:pPr>
          </w:p>
        </w:tc>
        <w:tc>
          <w:tcPr>
            <w:tcW w:w="1418" w:type="dxa"/>
            <w:shd w:val="clear" w:color="auto" w:fill="auto"/>
          </w:tcPr>
          <w:p w:rsidR="00EB06EC" w:rsidRDefault="00EB06EC">
            <w:pPr>
              <w:widowControl w:val="0"/>
              <w:spacing w:before="60" w:after="60" w:line="200" w:lineRule="exact"/>
              <w:rPr>
                <w:szCs w:val="28"/>
              </w:rPr>
            </w:pPr>
          </w:p>
        </w:tc>
        <w:tc>
          <w:tcPr>
            <w:tcW w:w="1984" w:type="dxa"/>
            <w:shd w:val="clear" w:color="auto" w:fill="auto"/>
          </w:tcPr>
          <w:p w:rsidR="00EB06EC" w:rsidRDefault="00EB06EC">
            <w:pPr>
              <w:widowControl w:val="0"/>
              <w:spacing w:before="60" w:after="60" w:line="200" w:lineRule="exact"/>
              <w:rPr>
                <w:szCs w:val="28"/>
              </w:rPr>
            </w:pPr>
          </w:p>
        </w:tc>
        <w:tc>
          <w:tcPr>
            <w:tcW w:w="1524" w:type="dxa"/>
            <w:shd w:val="clear" w:color="auto" w:fill="auto"/>
          </w:tcPr>
          <w:p w:rsidR="00EB06EC" w:rsidRDefault="00EB06EC">
            <w:pPr>
              <w:widowControl w:val="0"/>
              <w:spacing w:before="60" w:after="60" w:line="200" w:lineRule="exact"/>
              <w:rPr>
                <w:szCs w:val="28"/>
              </w:rPr>
            </w:pPr>
          </w:p>
        </w:tc>
      </w:tr>
    </w:tbl>
    <w:p w:rsidR="00EB06EC" w:rsidRDefault="00EB06EC">
      <w:pPr>
        <w:widowControl w:val="0"/>
        <w:spacing w:before="60"/>
        <w:ind w:firstLine="709"/>
        <w:jc w:val="both"/>
        <w:rPr>
          <w:sz w:val="28"/>
          <w:szCs w:val="28"/>
        </w:rPr>
      </w:pPr>
      <w:r>
        <w:rPr>
          <w:sz w:val="28"/>
          <w:szCs w:val="28"/>
        </w:rPr>
        <w:t>6. Иные сведения о проведении публи</w:t>
      </w:r>
      <w:r>
        <w:rPr>
          <w:sz w:val="28"/>
          <w:szCs w:val="28"/>
        </w:rPr>
        <w:t>ч</w:t>
      </w:r>
      <w:r>
        <w:rPr>
          <w:sz w:val="28"/>
          <w:szCs w:val="28"/>
        </w:rPr>
        <w:t xml:space="preserve">ных обсуждений проекта </w:t>
      </w:r>
      <w:r w:rsidR="00292B7A">
        <w:rPr>
          <w:sz w:val="28"/>
          <w:szCs w:val="28"/>
        </w:rPr>
        <w:t>НПА края</w:t>
      </w:r>
      <w:r>
        <w:rPr>
          <w:sz w:val="28"/>
          <w:szCs w:val="28"/>
        </w:rPr>
        <w:t xml:space="preserve">, в том числе сведения о лицах, извещенных о проводимых обсуждениях консультациях, лицах, представивших предложения: </w:t>
      </w:r>
    </w:p>
    <w:p w:rsidR="00EB06EC" w:rsidRDefault="00EB06EC">
      <w:pPr>
        <w:widowControl w:val="0"/>
        <w:jc w:val="both"/>
        <w:rPr>
          <w:sz w:val="28"/>
          <w:szCs w:val="28"/>
        </w:rPr>
      </w:pPr>
      <w:r>
        <w:rPr>
          <w:sz w:val="28"/>
          <w:szCs w:val="28"/>
        </w:rPr>
        <w:t>__________________________________________________________________.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EB06EC" w:rsidRDefault="00EB06EC">
      <w:pPr>
        <w:widowControl w:val="0"/>
        <w:spacing w:before="120" w:after="120" w:line="240" w:lineRule="exact"/>
        <w:ind w:left="2013" w:hanging="1304"/>
        <w:jc w:val="both"/>
        <w:rPr>
          <w:sz w:val="28"/>
          <w:szCs w:val="28"/>
        </w:rPr>
      </w:pPr>
      <w:r>
        <w:rPr>
          <w:sz w:val="28"/>
          <w:szCs w:val="28"/>
        </w:rPr>
        <w:t>Раздел 15. </w:t>
      </w:r>
      <w:r>
        <w:rPr>
          <w:spacing w:val="-4"/>
          <w:sz w:val="28"/>
          <w:szCs w:val="28"/>
        </w:rPr>
        <w:t>Иные сведения, которые, по мнению разработчика, позволяют оценить обоснованность предлагаемого регулирования</w:t>
      </w:r>
    </w:p>
    <w:p w:rsidR="00EB06EC" w:rsidRDefault="00EB06EC">
      <w:pPr>
        <w:widowControl w:val="0"/>
        <w:jc w:val="both"/>
        <w:rPr>
          <w:sz w:val="28"/>
          <w:szCs w:val="28"/>
        </w:rPr>
      </w:pPr>
      <w:r>
        <w:rPr>
          <w:sz w:val="28"/>
          <w:szCs w:val="28"/>
        </w:rPr>
        <w:t>__________________________________________________________________.</w:t>
      </w:r>
    </w:p>
    <w:p w:rsidR="00EB06EC" w:rsidRDefault="00EB06EC">
      <w:pPr>
        <w:widowControl w:val="0"/>
        <w:spacing w:line="200" w:lineRule="exact"/>
        <w:jc w:val="center"/>
        <w:rPr>
          <w:szCs w:val="28"/>
        </w:rPr>
      </w:pPr>
      <w:r>
        <w:rPr>
          <w:szCs w:val="28"/>
        </w:rPr>
        <w:t>(место для текстового описания)</w:t>
      </w:r>
    </w:p>
    <w:p w:rsidR="00EB06EC" w:rsidRDefault="00EB06EC">
      <w:pPr>
        <w:widowControl w:val="0"/>
        <w:spacing w:before="120" w:after="120" w:line="240" w:lineRule="exact"/>
        <w:ind w:left="2353" w:hanging="1644"/>
        <w:jc w:val="both"/>
        <w:rPr>
          <w:sz w:val="28"/>
          <w:szCs w:val="28"/>
        </w:rPr>
      </w:pPr>
      <w:r>
        <w:rPr>
          <w:sz w:val="28"/>
          <w:szCs w:val="28"/>
        </w:rPr>
        <w:t xml:space="preserve">Приложение: Данные о представленных в разделах 8 и 10 сводного отчета расчетах </w:t>
      </w:r>
    </w:p>
    <w:p w:rsidR="003973EB" w:rsidRDefault="003973EB">
      <w:pPr>
        <w:widowControl w:val="0"/>
        <w:spacing w:before="120" w:after="120" w:line="240" w:lineRule="exact"/>
        <w:ind w:left="2353" w:hanging="1644"/>
        <w:jc w:val="both"/>
        <w:rPr>
          <w:strike/>
          <w:sz w:val="28"/>
          <w:szCs w:val="28"/>
        </w:rPr>
      </w:pPr>
    </w:p>
    <w:tbl>
      <w:tblPr>
        <w:tblW w:w="9464" w:type="dxa"/>
        <w:tblLayout w:type="fixed"/>
        <w:tblLook w:val="04A0" w:firstRow="1" w:lastRow="0" w:firstColumn="1" w:lastColumn="0" w:noHBand="0" w:noVBand="1"/>
      </w:tblPr>
      <w:tblGrid>
        <w:gridCol w:w="4077"/>
        <w:gridCol w:w="2552"/>
        <w:gridCol w:w="2835"/>
      </w:tblGrid>
      <w:tr w:rsidR="00EB06EC">
        <w:trPr>
          <w:trHeight w:val="1307"/>
        </w:trPr>
        <w:tc>
          <w:tcPr>
            <w:tcW w:w="4077" w:type="dxa"/>
            <w:shd w:val="clear" w:color="auto" w:fill="auto"/>
          </w:tcPr>
          <w:p w:rsidR="00EB06EC" w:rsidRDefault="00EB06EC">
            <w:pPr>
              <w:widowControl w:val="0"/>
              <w:spacing w:line="240" w:lineRule="exact"/>
              <w:rPr>
                <w:sz w:val="28"/>
                <w:szCs w:val="28"/>
              </w:rPr>
            </w:pPr>
            <w:r>
              <w:rPr>
                <w:sz w:val="28"/>
                <w:szCs w:val="28"/>
              </w:rPr>
              <w:t>Руководитель органа власти, ответственного за проведение ОРВ пр</w:t>
            </w:r>
            <w:r>
              <w:rPr>
                <w:sz w:val="28"/>
                <w:szCs w:val="28"/>
              </w:rPr>
              <w:t>о</w:t>
            </w:r>
            <w:r>
              <w:rPr>
                <w:sz w:val="28"/>
                <w:szCs w:val="28"/>
              </w:rPr>
              <w:t xml:space="preserve">екта </w:t>
            </w:r>
            <w:r w:rsidR="00292B7A">
              <w:rPr>
                <w:sz w:val="28"/>
                <w:szCs w:val="28"/>
              </w:rPr>
              <w:t>НПА края</w:t>
            </w:r>
          </w:p>
          <w:p w:rsidR="00EB06EC" w:rsidRDefault="00EB06EC">
            <w:pPr>
              <w:widowControl w:val="0"/>
              <w:spacing w:line="240" w:lineRule="exact"/>
              <w:rPr>
                <w:sz w:val="28"/>
                <w:szCs w:val="28"/>
              </w:rPr>
            </w:pPr>
          </w:p>
          <w:p w:rsidR="00EB06EC" w:rsidRDefault="00EB06EC">
            <w:pPr>
              <w:widowControl w:val="0"/>
              <w:spacing w:line="240" w:lineRule="exact"/>
              <w:rPr>
                <w:sz w:val="28"/>
                <w:szCs w:val="28"/>
              </w:rPr>
            </w:pPr>
            <w:r>
              <w:t>"___"__________ 20___ г.</w:t>
            </w:r>
          </w:p>
        </w:tc>
        <w:tc>
          <w:tcPr>
            <w:tcW w:w="2552" w:type="dxa"/>
            <w:shd w:val="clear" w:color="auto" w:fill="auto"/>
          </w:tcPr>
          <w:p w:rsidR="00EB06EC" w:rsidRDefault="00EB06EC">
            <w:pPr>
              <w:widowControl w:val="0"/>
              <w:jc w:val="center"/>
              <w:rPr>
                <w:sz w:val="28"/>
                <w:szCs w:val="28"/>
              </w:rPr>
            </w:pPr>
          </w:p>
          <w:p w:rsidR="00EB06EC" w:rsidRDefault="00EB06EC">
            <w:pPr>
              <w:widowControl w:val="0"/>
              <w:jc w:val="center"/>
              <w:rPr>
                <w:sz w:val="28"/>
                <w:szCs w:val="28"/>
              </w:rPr>
            </w:pPr>
          </w:p>
          <w:p w:rsidR="00EB06EC" w:rsidRDefault="00EB06EC">
            <w:pPr>
              <w:widowControl w:val="0"/>
              <w:jc w:val="center"/>
              <w:rPr>
                <w:sz w:val="28"/>
                <w:szCs w:val="28"/>
              </w:rPr>
            </w:pPr>
            <w:r>
              <w:rPr>
                <w:sz w:val="28"/>
                <w:szCs w:val="28"/>
              </w:rPr>
              <w:t>________________</w:t>
            </w:r>
          </w:p>
          <w:p w:rsidR="00EB06EC" w:rsidRDefault="00EB06EC">
            <w:pPr>
              <w:widowControl w:val="0"/>
              <w:spacing w:line="240" w:lineRule="exact"/>
              <w:jc w:val="center"/>
              <w:rPr>
                <w:sz w:val="28"/>
                <w:szCs w:val="28"/>
              </w:rPr>
            </w:pPr>
            <w:r>
              <w:t>(подпись)</w:t>
            </w:r>
          </w:p>
          <w:p w:rsidR="00EB06EC" w:rsidRDefault="00EB06EC">
            <w:pPr>
              <w:widowControl w:val="0"/>
              <w:spacing w:line="240" w:lineRule="exact"/>
              <w:jc w:val="center"/>
              <w:rPr>
                <w:sz w:val="28"/>
                <w:szCs w:val="28"/>
              </w:rPr>
            </w:pPr>
          </w:p>
        </w:tc>
        <w:tc>
          <w:tcPr>
            <w:tcW w:w="2835" w:type="dxa"/>
            <w:shd w:val="clear" w:color="auto" w:fill="auto"/>
          </w:tcPr>
          <w:p w:rsidR="00EB06EC" w:rsidRDefault="00EB06EC">
            <w:pPr>
              <w:widowControl w:val="0"/>
              <w:jc w:val="center"/>
              <w:rPr>
                <w:sz w:val="28"/>
                <w:szCs w:val="28"/>
              </w:rPr>
            </w:pPr>
          </w:p>
          <w:p w:rsidR="00EB06EC" w:rsidRDefault="00EB06EC">
            <w:pPr>
              <w:rPr>
                <w:sz w:val="28"/>
                <w:szCs w:val="28"/>
              </w:rPr>
            </w:pPr>
          </w:p>
          <w:p w:rsidR="00EB06EC" w:rsidRDefault="00EB06EC">
            <w:pPr>
              <w:rPr>
                <w:sz w:val="28"/>
                <w:szCs w:val="28"/>
              </w:rPr>
            </w:pPr>
            <w:r>
              <w:rPr>
                <w:sz w:val="28"/>
                <w:szCs w:val="28"/>
              </w:rPr>
              <w:t>_________________</w:t>
            </w:r>
          </w:p>
          <w:p w:rsidR="00EB06EC" w:rsidRDefault="00EB06EC">
            <w:pPr>
              <w:jc w:val="center"/>
              <w:rPr>
                <w:sz w:val="28"/>
                <w:szCs w:val="28"/>
              </w:rPr>
            </w:pPr>
            <w:r>
              <w:rPr>
                <w:szCs w:val="28"/>
              </w:rPr>
              <w:t>(инициалы, фамилия)</w:t>
            </w:r>
          </w:p>
        </w:tc>
      </w:tr>
    </w:tbl>
    <w:p w:rsidR="00EB06EC" w:rsidRDefault="00EB06EC">
      <w:pPr>
        <w:autoSpaceDE w:val="0"/>
        <w:autoSpaceDN w:val="0"/>
        <w:adjustRightInd w:val="0"/>
        <w:jc w:val="center"/>
        <w:rPr>
          <w:sz w:val="28"/>
          <w:szCs w:val="28"/>
        </w:rPr>
      </w:pPr>
      <w:r>
        <w:rPr>
          <w:sz w:val="28"/>
          <w:szCs w:val="28"/>
        </w:rPr>
        <w:t>______________</w:t>
      </w:r>
    </w:p>
    <w:sectPr w:rsidR="00EB06EC" w:rsidSect="003973EB">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5D" w:rsidRDefault="00431C5D">
      <w:r>
        <w:separator/>
      </w:r>
    </w:p>
  </w:endnote>
  <w:endnote w:type="continuationSeparator" w:id="0">
    <w:p w:rsidR="00431C5D" w:rsidRDefault="0043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5D" w:rsidRDefault="00431C5D">
      <w:r>
        <w:separator/>
      </w:r>
    </w:p>
  </w:footnote>
  <w:footnote w:type="continuationSeparator" w:id="0">
    <w:p w:rsidR="00431C5D" w:rsidRDefault="00431C5D">
      <w:r>
        <w:continuationSeparator/>
      </w:r>
    </w:p>
  </w:footnote>
  <w:footnote w:id="1">
    <w:p w:rsidR="00EB06EC" w:rsidRDefault="00EB06EC">
      <w:pPr>
        <w:pStyle w:val="a5"/>
        <w:spacing w:line="200" w:lineRule="exact"/>
        <w:jc w:val="both"/>
      </w:pPr>
      <w:r>
        <w:rPr>
          <w:rStyle w:val="a7"/>
        </w:rPr>
        <w:footnoteRef/>
      </w:r>
      <w:r>
        <w:rPr>
          <w:sz w:val="24"/>
          <w:szCs w:val="24"/>
        </w:rPr>
        <w:t xml:space="preserve">Неполное и (или) некачественное заполнение сводного отчета является основанием для возврата </w:t>
      </w:r>
      <w:r w:rsidR="003973EB">
        <w:rPr>
          <w:sz w:val="24"/>
          <w:szCs w:val="24"/>
        </w:rPr>
        <w:t>министерством экономического развития Хабаровского края материалов разработчику проекта НПА края для доработки</w:t>
      </w:r>
    </w:p>
  </w:footnote>
  <w:footnote w:id="2">
    <w:p w:rsidR="00EB06EC" w:rsidRDefault="00EB06EC">
      <w:pPr>
        <w:pStyle w:val="a5"/>
        <w:spacing w:line="200" w:lineRule="exact"/>
        <w:jc w:val="both"/>
        <w:rPr>
          <w:sz w:val="24"/>
          <w:szCs w:val="24"/>
        </w:rPr>
      </w:pPr>
      <w:r>
        <w:rPr>
          <w:rStyle w:val="a7"/>
          <w:sz w:val="24"/>
          <w:szCs w:val="24"/>
        </w:rPr>
        <w:footnoteRef/>
      </w:r>
      <w:r>
        <w:rPr>
          <w:sz w:val="24"/>
          <w:szCs w:val="24"/>
        </w:rPr>
        <w:t>Необходимо указать ФИО, должность, номер телефона,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EC" w:rsidRDefault="00EB06EC">
    <w:pPr>
      <w:pStyle w:val="aa"/>
      <w:jc w:val="center"/>
    </w:pPr>
    <w:r>
      <w:fldChar w:fldCharType="begin"/>
    </w:r>
    <w:r>
      <w:instrText>PAGE   \* MERGEFORMAT</w:instrText>
    </w:r>
    <w:r>
      <w:fldChar w:fldCharType="separate"/>
    </w:r>
    <w:r w:rsidR="00AD1A3B">
      <w:rPr>
        <w:noProof/>
      </w:rPr>
      <w:t>14</w:t>
    </w:r>
    <w:r>
      <w:fldChar w:fldCharType="end"/>
    </w:r>
  </w:p>
  <w:p w:rsidR="00EB06EC" w:rsidRDefault="00EB06EC">
    <w:pPr>
      <w:pStyle w:val="aa"/>
      <w:spacing w:line="200" w:lineRule="exact"/>
      <w:ind w:left="5103"/>
      <w:jc w:val="center"/>
    </w:pPr>
    <w:r>
      <w:t xml:space="preserve">Продолжение формы </w:t>
    </w:r>
  </w:p>
  <w:p w:rsidR="00EB06EC" w:rsidRDefault="00EB06EC">
    <w:pPr>
      <w:pStyle w:val="aa"/>
      <w:spacing w:after="120" w:line="200" w:lineRule="exact"/>
      <w:ind w:left="5103"/>
      <w:jc w:val="center"/>
    </w:pPr>
    <w:r>
      <w:t>сводного отчета о проведении оценки регулирующего воздействия проекта нормативного правового акта со средней степенью регулирующего воздействия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D87"/>
    <w:multiLevelType w:val="multilevel"/>
    <w:tmpl w:val="18D86A62"/>
    <w:lvl w:ilvl="0">
      <w:start w:val="1"/>
      <w:numFmt w:val="decimal"/>
      <w:lvlText w:val="%1."/>
      <w:lvlJc w:val="left"/>
      <w:pPr>
        <w:ind w:left="4613" w:hanging="360"/>
      </w:pPr>
      <w:rPr>
        <w:b/>
        <w:color w:val="auto"/>
        <w:sz w:val="28"/>
        <w:szCs w:val="28"/>
      </w:rPr>
    </w:lvl>
    <w:lvl w:ilvl="1">
      <w:start w:val="1"/>
      <w:numFmt w:val="decimal"/>
      <w:lvlText w:val="%1.%2."/>
      <w:lvlJc w:val="left"/>
      <w:pPr>
        <w:ind w:left="5045" w:hanging="432"/>
      </w:pPr>
      <w:rPr>
        <w:b w:val="0"/>
        <w:sz w:val="28"/>
        <w:szCs w:val="28"/>
      </w:rPr>
    </w:lvl>
    <w:lvl w:ilvl="2">
      <w:start w:val="1"/>
      <w:numFmt w:val="decimal"/>
      <w:lvlText w:val="%1.%2.%3."/>
      <w:lvlJc w:val="left"/>
      <w:pPr>
        <w:ind w:left="5477" w:hanging="504"/>
      </w:pPr>
      <w:rPr>
        <w:sz w:val="28"/>
        <w:szCs w:val="28"/>
      </w:rPr>
    </w:lvl>
    <w:lvl w:ilvl="3">
      <w:start w:val="1"/>
      <w:numFmt w:val="decimal"/>
      <w:lvlText w:val="%1.%2.%3.%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 w15:restartNumberingAfterBreak="0">
    <w:nsid w:val="09AF2791"/>
    <w:multiLevelType w:val="hybridMultilevel"/>
    <w:tmpl w:val="1C460F7C"/>
    <w:lvl w:ilvl="0" w:tplc="F3745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BF4E94"/>
    <w:multiLevelType w:val="multilevel"/>
    <w:tmpl w:val="35684BC6"/>
    <w:lvl w:ilvl="0">
      <w:start w:val="18"/>
      <w:numFmt w:val="decimal"/>
      <w:lvlText w:val="%1."/>
      <w:lvlJc w:val="left"/>
      <w:pPr>
        <w:ind w:left="1353" w:hanging="360"/>
      </w:pPr>
      <w:rPr>
        <w:rFonts w:hint="default"/>
        <w:sz w:val="28"/>
      </w:rPr>
    </w:lvl>
    <w:lvl w:ilvl="1">
      <w:start w:val="18"/>
      <w:numFmt w:val="decimal"/>
      <w:isLgl/>
      <w:lvlText w:val="%1.%2."/>
      <w:lvlJc w:val="left"/>
      <w:pPr>
        <w:ind w:left="1713" w:hanging="720"/>
      </w:pPr>
      <w:rPr>
        <w:rFonts w:hint="default"/>
        <w:color w:val="auto"/>
        <w:vertAlign w:val="baseline"/>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 w15:restartNumberingAfterBreak="0">
    <w:nsid w:val="0C1D5D8F"/>
    <w:multiLevelType w:val="hybridMultilevel"/>
    <w:tmpl w:val="714CE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AE63AE"/>
    <w:multiLevelType w:val="multilevel"/>
    <w:tmpl w:val="DDA8F860"/>
    <w:lvl w:ilvl="0">
      <w:start w:val="7"/>
      <w:numFmt w:val="decimal"/>
      <w:lvlText w:val="%1."/>
      <w:lvlJc w:val="left"/>
      <w:pPr>
        <w:ind w:left="928" w:hanging="360"/>
      </w:pPr>
      <w:rPr>
        <w:rFonts w:hint="default"/>
        <w:sz w:val="28"/>
      </w:rPr>
    </w:lvl>
    <w:lvl w:ilvl="1">
      <w:start w:val="18"/>
      <w:numFmt w:val="decimal"/>
      <w:isLgl/>
      <w:lvlText w:val="%1.%2."/>
      <w:lvlJc w:val="left"/>
      <w:pPr>
        <w:ind w:left="1288" w:hanging="720"/>
      </w:pPr>
      <w:rPr>
        <w:rFonts w:hint="default"/>
        <w:color w:val="auto"/>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26B53112"/>
    <w:multiLevelType w:val="hybridMultilevel"/>
    <w:tmpl w:val="C4522C42"/>
    <w:lvl w:ilvl="0" w:tplc="41D2997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A263F27"/>
    <w:multiLevelType w:val="hybridMultilevel"/>
    <w:tmpl w:val="CBEEF1EC"/>
    <w:lvl w:ilvl="0" w:tplc="52621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E03341"/>
    <w:multiLevelType w:val="hybridMultilevel"/>
    <w:tmpl w:val="E41477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E642A"/>
    <w:multiLevelType w:val="hybridMultilevel"/>
    <w:tmpl w:val="7E24BBDA"/>
    <w:lvl w:ilvl="0" w:tplc="0F1025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B068B"/>
    <w:multiLevelType w:val="hybridMultilevel"/>
    <w:tmpl w:val="A30A56C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790F58"/>
    <w:multiLevelType w:val="multilevel"/>
    <w:tmpl w:val="EF22740A"/>
    <w:lvl w:ilvl="0">
      <w:start w:val="1"/>
      <w:numFmt w:val="decimal"/>
      <w:lvlText w:val="%1."/>
      <w:lvlJc w:val="left"/>
      <w:pPr>
        <w:ind w:left="928"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1" w15:restartNumberingAfterBreak="0">
    <w:nsid w:val="3AE512D8"/>
    <w:multiLevelType w:val="hybridMultilevel"/>
    <w:tmpl w:val="7F742DF8"/>
    <w:lvl w:ilvl="0" w:tplc="0B9829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5E46BC"/>
    <w:multiLevelType w:val="hybridMultilevel"/>
    <w:tmpl w:val="28689076"/>
    <w:lvl w:ilvl="0" w:tplc="93464A60">
      <w:start w:val="1"/>
      <w:numFmt w:val="decimal"/>
      <w:lvlText w:val="%1."/>
      <w:lvlJc w:val="left"/>
      <w:pPr>
        <w:ind w:left="1069" w:hanging="360"/>
      </w:pPr>
      <w:rPr>
        <w:rFonts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B90A7F"/>
    <w:multiLevelType w:val="hybridMultilevel"/>
    <w:tmpl w:val="F5D233E4"/>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F27103"/>
    <w:multiLevelType w:val="hybridMultilevel"/>
    <w:tmpl w:val="F78E86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13260"/>
    <w:multiLevelType w:val="hybridMultilevel"/>
    <w:tmpl w:val="FFD43620"/>
    <w:lvl w:ilvl="0" w:tplc="8D80D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5261CCF"/>
    <w:multiLevelType w:val="multilevel"/>
    <w:tmpl w:val="DF44B54A"/>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716D430E"/>
    <w:multiLevelType w:val="hybridMultilevel"/>
    <w:tmpl w:val="43325F12"/>
    <w:lvl w:ilvl="0" w:tplc="3E5E3082">
      <w:start w:val="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8" w15:restartNumberingAfterBreak="0">
    <w:nsid w:val="71DE2C0C"/>
    <w:multiLevelType w:val="multilevel"/>
    <w:tmpl w:val="D7765D46"/>
    <w:lvl w:ilvl="0">
      <w:start w:val="8"/>
      <w:numFmt w:val="decimal"/>
      <w:lvlText w:val="%1."/>
      <w:lvlJc w:val="left"/>
      <w:pPr>
        <w:ind w:left="928" w:hanging="360"/>
      </w:pPr>
      <w:rPr>
        <w:rFonts w:hint="default"/>
        <w:color w:val="auto"/>
        <w:sz w:val="28"/>
        <w:szCs w:val="28"/>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5E06839"/>
    <w:multiLevelType w:val="hybridMultilevel"/>
    <w:tmpl w:val="550E5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A74425"/>
    <w:multiLevelType w:val="multilevel"/>
    <w:tmpl w:val="0C46273C"/>
    <w:lvl w:ilvl="0">
      <w:start w:val="5"/>
      <w:numFmt w:val="decimal"/>
      <w:lvlText w:val="%1."/>
      <w:lvlJc w:val="left"/>
      <w:pPr>
        <w:ind w:left="928" w:hanging="360"/>
      </w:pPr>
      <w:rPr>
        <w:rFonts w:hint="default"/>
        <w:b/>
        <w:sz w:val="28"/>
      </w:rPr>
    </w:lvl>
    <w:lvl w:ilvl="1">
      <w:start w:val="1"/>
      <w:numFmt w:val="decimal"/>
      <w:isLgl/>
      <w:lvlText w:val="%1.%2."/>
      <w:lvlJc w:val="left"/>
      <w:pPr>
        <w:ind w:left="1288" w:hanging="720"/>
      </w:pPr>
      <w:rPr>
        <w:rFonts w:hint="default"/>
        <w:color w:val="auto"/>
        <w:sz w:val="28"/>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7A6E1FF8"/>
    <w:multiLevelType w:val="hybridMultilevel"/>
    <w:tmpl w:val="E94CBABA"/>
    <w:lvl w:ilvl="0" w:tplc="89EA6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3"/>
  </w:num>
  <w:num w:numId="3">
    <w:abstractNumId w:val="9"/>
  </w:num>
  <w:num w:numId="4">
    <w:abstractNumId w:val="20"/>
  </w:num>
  <w:num w:numId="5">
    <w:abstractNumId w:val="18"/>
  </w:num>
  <w:num w:numId="6">
    <w:abstractNumId w:val="0"/>
  </w:num>
  <w:num w:numId="7">
    <w:abstractNumId w:val="12"/>
  </w:num>
  <w:num w:numId="8">
    <w:abstractNumId w:val="16"/>
  </w:num>
  <w:num w:numId="9">
    <w:abstractNumId w:val="3"/>
  </w:num>
  <w:num w:numId="10">
    <w:abstractNumId w:val="4"/>
  </w:num>
  <w:num w:numId="11">
    <w:abstractNumId w:val="2"/>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5"/>
  </w:num>
  <w:num w:numId="16">
    <w:abstractNumId w:val="1"/>
  </w:num>
  <w:num w:numId="17">
    <w:abstractNumId w:val="21"/>
  </w:num>
  <w:num w:numId="18">
    <w:abstractNumId w:val="8"/>
  </w:num>
  <w:num w:numId="19">
    <w:abstractNumId w:val="19"/>
  </w:num>
  <w:num w:numId="20">
    <w:abstractNumId w:val="7"/>
  </w:num>
  <w:num w:numId="21">
    <w:abstractNumId w:val="1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24"/>
    <w:rsid w:val="00002A76"/>
    <w:rsid w:val="00004679"/>
    <w:rsid w:val="00022377"/>
    <w:rsid w:val="00045175"/>
    <w:rsid w:val="00046827"/>
    <w:rsid w:val="00085179"/>
    <w:rsid w:val="00086467"/>
    <w:rsid w:val="00096EDC"/>
    <w:rsid w:val="000A1783"/>
    <w:rsid w:val="000E0608"/>
    <w:rsid w:val="00131CC5"/>
    <w:rsid w:val="001470B5"/>
    <w:rsid w:val="0016339E"/>
    <w:rsid w:val="001C4924"/>
    <w:rsid w:val="0021487F"/>
    <w:rsid w:val="00235E53"/>
    <w:rsid w:val="00256EC5"/>
    <w:rsid w:val="00284C3D"/>
    <w:rsid w:val="00292B7A"/>
    <w:rsid w:val="002C29AE"/>
    <w:rsid w:val="002D61E6"/>
    <w:rsid w:val="00314D28"/>
    <w:rsid w:val="00367A6A"/>
    <w:rsid w:val="003973EB"/>
    <w:rsid w:val="003C30AB"/>
    <w:rsid w:val="003C5386"/>
    <w:rsid w:val="003D1B3B"/>
    <w:rsid w:val="003D657C"/>
    <w:rsid w:val="003E077D"/>
    <w:rsid w:val="0041048E"/>
    <w:rsid w:val="00431C5D"/>
    <w:rsid w:val="004370E0"/>
    <w:rsid w:val="00471139"/>
    <w:rsid w:val="00491EFA"/>
    <w:rsid w:val="004B5A64"/>
    <w:rsid w:val="00517A79"/>
    <w:rsid w:val="0052613F"/>
    <w:rsid w:val="005654CD"/>
    <w:rsid w:val="00596864"/>
    <w:rsid w:val="005E0010"/>
    <w:rsid w:val="005F38BA"/>
    <w:rsid w:val="00625F0C"/>
    <w:rsid w:val="00657266"/>
    <w:rsid w:val="0069226A"/>
    <w:rsid w:val="006A25DF"/>
    <w:rsid w:val="006B6AFE"/>
    <w:rsid w:val="006D0446"/>
    <w:rsid w:val="006D4141"/>
    <w:rsid w:val="006E16BC"/>
    <w:rsid w:val="007024E6"/>
    <w:rsid w:val="00755573"/>
    <w:rsid w:val="0077578A"/>
    <w:rsid w:val="007F19CD"/>
    <w:rsid w:val="00883AA4"/>
    <w:rsid w:val="008A7F62"/>
    <w:rsid w:val="008E26E7"/>
    <w:rsid w:val="008F3374"/>
    <w:rsid w:val="00903990"/>
    <w:rsid w:val="00934E16"/>
    <w:rsid w:val="009842F0"/>
    <w:rsid w:val="009B1E01"/>
    <w:rsid w:val="009B6204"/>
    <w:rsid w:val="009E0576"/>
    <w:rsid w:val="009E72BD"/>
    <w:rsid w:val="00A348E6"/>
    <w:rsid w:val="00A439CA"/>
    <w:rsid w:val="00A652A7"/>
    <w:rsid w:val="00AA1A8A"/>
    <w:rsid w:val="00AD1A3B"/>
    <w:rsid w:val="00AF07B8"/>
    <w:rsid w:val="00B17F3B"/>
    <w:rsid w:val="00B242C2"/>
    <w:rsid w:val="00B32915"/>
    <w:rsid w:val="00B50C69"/>
    <w:rsid w:val="00B61158"/>
    <w:rsid w:val="00B70A13"/>
    <w:rsid w:val="00BA1F39"/>
    <w:rsid w:val="00BB6576"/>
    <w:rsid w:val="00BC27C9"/>
    <w:rsid w:val="00BF608A"/>
    <w:rsid w:val="00C104FB"/>
    <w:rsid w:val="00C57DAD"/>
    <w:rsid w:val="00C724AC"/>
    <w:rsid w:val="00C75617"/>
    <w:rsid w:val="00C82124"/>
    <w:rsid w:val="00CA5314"/>
    <w:rsid w:val="00CC7041"/>
    <w:rsid w:val="00D0007F"/>
    <w:rsid w:val="00D35524"/>
    <w:rsid w:val="00D5068B"/>
    <w:rsid w:val="00D72B8A"/>
    <w:rsid w:val="00D73289"/>
    <w:rsid w:val="00DC1117"/>
    <w:rsid w:val="00DE0BB5"/>
    <w:rsid w:val="00DF6B6D"/>
    <w:rsid w:val="00E01EF5"/>
    <w:rsid w:val="00E200AA"/>
    <w:rsid w:val="00E34A32"/>
    <w:rsid w:val="00E36324"/>
    <w:rsid w:val="00E67C38"/>
    <w:rsid w:val="00EB06EC"/>
    <w:rsid w:val="00ED6B5B"/>
    <w:rsid w:val="00EF7294"/>
    <w:rsid w:val="00F3694C"/>
    <w:rsid w:val="00F50D64"/>
    <w:rsid w:val="00F83E0B"/>
    <w:rsid w:val="00FD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FB3D-27CD-427C-93F5-8FB2DC47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679"/>
    <w:rPr>
      <w:rFonts w:ascii="Times New Roman" w:eastAsia="Times New Roman" w:hAnsi="Times New Roman"/>
      <w:sz w:val="24"/>
      <w:szCs w:val="24"/>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styleId="a4">
    <w:name w:val="No Spacing"/>
    <w:qFormat/>
    <w:rPr>
      <w:rFonts w:ascii="Times New Roman" w:eastAsia="Times New Roman" w:hAnsi="Times New Roman"/>
      <w:sz w:val="24"/>
      <w:szCs w:val="24"/>
    </w:rPr>
  </w:style>
  <w:style w:type="paragraph" w:styleId="a5">
    <w:name w:val="footnote text"/>
    <w:basedOn w:val="a"/>
    <w:link w:val="a6"/>
    <w:unhideWhenUsed/>
    <w:rPr>
      <w:sz w:val="20"/>
      <w:szCs w:val="20"/>
    </w:rPr>
  </w:style>
  <w:style w:type="character" w:customStyle="1" w:styleId="a6">
    <w:name w:val="Текст сноски Знак"/>
    <w:link w:val="a5"/>
    <w:rPr>
      <w:rFonts w:ascii="Times New Roman" w:eastAsia="Times New Roman" w:hAnsi="Times New Roman" w:cs="Times New Roman"/>
      <w:sz w:val="20"/>
      <w:szCs w:val="20"/>
      <w:lang w:eastAsia="ru-RU"/>
    </w:rPr>
  </w:style>
  <w:style w:type="character" w:styleId="a7">
    <w:name w:val="footnote reference"/>
    <w:unhideWhenUsed/>
    <w:rPr>
      <w:vertAlign w:val="superscript"/>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w:eastAsia="Times New Roman" w:hAnsi="Times New Roman" w:cs="Times New Roman"/>
      <w:sz w:val="24"/>
      <w:szCs w:val="24"/>
      <w:lang w:eastAsia="ru-RU"/>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w:eastAsia="Times New Roman" w:hAnsi="Times New Roman" w:cs="Times New Roman"/>
      <w:sz w:val="24"/>
      <w:szCs w:val="24"/>
      <w:lang w:eastAsia="ru-RU"/>
    </w:rPr>
  </w:style>
  <w:style w:type="paragraph" w:styleId="ae">
    <w:name w:val="Title"/>
    <w:basedOn w:val="1"/>
    <w:next w:val="a"/>
    <w:link w:val="af"/>
    <w:qFormat/>
    <w:pPr>
      <w:spacing w:before="0" w:after="0"/>
      <w:ind w:left="884" w:hanging="851"/>
      <w:jc w:val="both"/>
    </w:pPr>
    <w:rPr>
      <w:rFonts w:ascii="Times New Roman" w:hAnsi="Times New Roman"/>
      <w:b w:val="0"/>
      <w:sz w:val="28"/>
      <w:szCs w:val="28"/>
      <w:lang w:val="x-none" w:eastAsia="x-none"/>
    </w:rPr>
  </w:style>
  <w:style w:type="character" w:customStyle="1" w:styleId="af">
    <w:name w:val="Название Знак"/>
    <w:link w:val="ae"/>
    <w:rPr>
      <w:rFonts w:ascii="Times New Roman" w:eastAsia="Times New Roman" w:hAnsi="Times New Roman"/>
      <w:bCs/>
      <w:kern w:val="32"/>
      <w:sz w:val="28"/>
      <w:szCs w:val="28"/>
      <w:lang w:val="x-none" w:eastAsia="x-non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af1">
    <w:name w:val="annotation reference"/>
    <w:uiPriority w:val="99"/>
    <w:semiHidden/>
    <w:unhideWhenUsed/>
    <w:rPr>
      <w:sz w:val="16"/>
      <w:szCs w:val="16"/>
    </w:r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link w:val="af2"/>
    <w:uiPriority w:val="99"/>
    <w:semiHidden/>
    <w:rPr>
      <w:rFonts w:ascii="Times New Roman" w:eastAsia="Times New Roman" w:hAnsi="Times New Roman"/>
    </w:rPr>
  </w:style>
  <w:style w:type="paragraph" w:styleId="af4">
    <w:name w:val="annotation subject"/>
    <w:basedOn w:val="af2"/>
    <w:next w:val="af2"/>
    <w:link w:val="af5"/>
    <w:uiPriority w:val="99"/>
    <w:semiHidden/>
    <w:unhideWhenUsed/>
    <w:rPr>
      <w:b/>
      <w:bCs/>
    </w:rPr>
  </w:style>
  <w:style w:type="character" w:customStyle="1" w:styleId="af5">
    <w:name w:val="Тема примечания Знак"/>
    <w:link w:val="af4"/>
    <w:uiPriority w:val="99"/>
    <w:semiHidden/>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7281">
      <w:bodyDiv w:val="1"/>
      <w:marLeft w:val="0"/>
      <w:marRight w:val="0"/>
      <w:marTop w:val="0"/>
      <w:marBottom w:val="0"/>
      <w:divBdr>
        <w:top w:val="none" w:sz="0" w:space="0" w:color="auto"/>
        <w:left w:val="none" w:sz="0" w:space="0" w:color="auto"/>
        <w:bottom w:val="none" w:sz="0" w:space="0" w:color="auto"/>
        <w:right w:val="none" w:sz="0" w:space="0" w:color="auto"/>
      </w:divBdr>
    </w:div>
    <w:div w:id="486439726">
      <w:bodyDiv w:val="1"/>
      <w:marLeft w:val="0"/>
      <w:marRight w:val="0"/>
      <w:marTop w:val="0"/>
      <w:marBottom w:val="0"/>
      <w:divBdr>
        <w:top w:val="none" w:sz="0" w:space="0" w:color="auto"/>
        <w:left w:val="none" w:sz="0" w:space="0" w:color="auto"/>
        <w:bottom w:val="none" w:sz="0" w:space="0" w:color="auto"/>
        <w:right w:val="none" w:sz="0" w:space="0" w:color="auto"/>
      </w:divBdr>
    </w:div>
    <w:div w:id="1252931156">
      <w:bodyDiv w:val="1"/>
      <w:marLeft w:val="0"/>
      <w:marRight w:val="0"/>
      <w:marTop w:val="0"/>
      <w:marBottom w:val="0"/>
      <w:divBdr>
        <w:top w:val="none" w:sz="0" w:space="0" w:color="auto"/>
        <w:left w:val="none" w:sz="0" w:space="0" w:color="auto"/>
        <w:bottom w:val="none" w:sz="0" w:space="0" w:color="auto"/>
        <w:right w:val="none" w:sz="0" w:space="0" w:color="auto"/>
      </w:divBdr>
    </w:div>
    <w:div w:id="1618443484">
      <w:bodyDiv w:val="1"/>
      <w:marLeft w:val="0"/>
      <w:marRight w:val="0"/>
      <w:marTop w:val="0"/>
      <w:marBottom w:val="0"/>
      <w:divBdr>
        <w:top w:val="none" w:sz="0" w:space="0" w:color="auto"/>
        <w:left w:val="none" w:sz="0" w:space="0" w:color="auto"/>
        <w:bottom w:val="none" w:sz="0" w:space="0" w:color="auto"/>
        <w:right w:val="none" w:sz="0" w:space="0" w:color="auto"/>
      </w:divBdr>
    </w:div>
    <w:div w:id="1710453340">
      <w:bodyDiv w:val="1"/>
      <w:marLeft w:val="0"/>
      <w:marRight w:val="0"/>
      <w:marTop w:val="0"/>
      <w:marBottom w:val="0"/>
      <w:divBdr>
        <w:top w:val="none" w:sz="0" w:space="0" w:color="auto"/>
        <w:left w:val="none" w:sz="0" w:space="0" w:color="auto"/>
        <w:bottom w:val="none" w:sz="0" w:space="0" w:color="auto"/>
        <w:right w:val="none" w:sz="0" w:space="0" w:color="auto"/>
      </w:divBdr>
    </w:div>
    <w:div w:id="19188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DEFB-75D3-4AE2-8E15-8388BE47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4559</Words>
  <Characters>25990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Зятьковская Оксана Юрьевна</dc:creator>
  <cp:keywords/>
  <cp:lastModifiedBy>Татьяна Скударнова</cp:lastModifiedBy>
  <cp:revision>2</cp:revision>
  <cp:lastPrinted>2023-02-28T04:06:00Z</cp:lastPrinted>
  <dcterms:created xsi:type="dcterms:W3CDTF">2024-09-06T01:22:00Z</dcterms:created>
  <dcterms:modified xsi:type="dcterms:W3CDTF">2024-09-06T01:22:00Z</dcterms:modified>
</cp:coreProperties>
</file>