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1CE1F4" w14:textId="77777777" w:rsidR="005431F0" w:rsidRPr="00052311" w:rsidRDefault="005431F0" w:rsidP="007A769A">
      <w:pPr>
        <w:widowControl w:val="0"/>
        <w:tabs>
          <w:tab w:val="left" w:pos="3686"/>
        </w:tabs>
        <w:spacing w:line="240" w:lineRule="exact"/>
        <w:jc w:val="center"/>
        <w:rPr>
          <w:szCs w:val="28"/>
        </w:rPr>
      </w:pPr>
      <w:r w:rsidRPr="00052311">
        <w:rPr>
          <w:szCs w:val="28"/>
        </w:rPr>
        <w:t>ПОЯСНИТЕЛЬНАЯ ЗАПИСКА</w:t>
      </w:r>
    </w:p>
    <w:p w14:paraId="531523C5" w14:textId="77777777" w:rsidR="00C26622" w:rsidRPr="00052311" w:rsidRDefault="00C26622" w:rsidP="007A769A">
      <w:pPr>
        <w:widowControl w:val="0"/>
        <w:tabs>
          <w:tab w:val="left" w:pos="3686"/>
        </w:tabs>
        <w:spacing w:line="240" w:lineRule="exact"/>
        <w:jc w:val="center"/>
        <w:rPr>
          <w:szCs w:val="28"/>
        </w:rPr>
      </w:pPr>
    </w:p>
    <w:p w14:paraId="38BDE1E6" w14:textId="1FB06A59" w:rsidR="005431F0" w:rsidRPr="00052311" w:rsidRDefault="00C26622" w:rsidP="00930E6E">
      <w:pPr>
        <w:pStyle w:val="ae"/>
        <w:suppressAutoHyphens/>
        <w:spacing w:after="0" w:line="240" w:lineRule="exact"/>
        <w:ind w:left="0"/>
        <w:jc w:val="center"/>
        <w:rPr>
          <w:szCs w:val="28"/>
        </w:rPr>
      </w:pPr>
      <w:r w:rsidRPr="00052311">
        <w:rPr>
          <w:sz w:val="28"/>
          <w:szCs w:val="28"/>
        </w:rPr>
        <w:t>к проекту постановления Правительства Хабаровского края</w:t>
      </w:r>
      <w:r w:rsidR="009338D3" w:rsidRPr="00052311">
        <w:rPr>
          <w:sz w:val="28"/>
          <w:szCs w:val="28"/>
        </w:rPr>
        <w:t xml:space="preserve"> </w:t>
      </w:r>
      <w:r w:rsidR="00452DC1" w:rsidRPr="00052311">
        <w:rPr>
          <w:sz w:val="28"/>
          <w:szCs w:val="28"/>
        </w:rPr>
        <w:br/>
      </w:r>
      <w:r w:rsidR="00930E6E" w:rsidRPr="00052311">
        <w:rPr>
          <w:sz w:val="28"/>
          <w:szCs w:val="28"/>
        </w:rPr>
        <w:t>"О внесении изменений в отдельные постановления Правительства Хабаровского края"</w:t>
      </w:r>
    </w:p>
    <w:p w14:paraId="679006E6" w14:textId="77777777" w:rsidR="00BF047C" w:rsidRPr="00052311" w:rsidRDefault="00BF047C" w:rsidP="00B71C28">
      <w:pPr>
        <w:widowControl w:val="0"/>
        <w:tabs>
          <w:tab w:val="left" w:pos="3686"/>
        </w:tabs>
        <w:jc w:val="center"/>
        <w:rPr>
          <w:szCs w:val="28"/>
        </w:rPr>
      </w:pPr>
    </w:p>
    <w:p w14:paraId="1B65974C" w14:textId="77777777" w:rsidR="003C7A7B" w:rsidRPr="00052311" w:rsidRDefault="005431F0" w:rsidP="00452DC1">
      <w:pPr>
        <w:widowControl w:val="0"/>
        <w:tabs>
          <w:tab w:val="left" w:pos="3686"/>
        </w:tabs>
        <w:spacing w:line="240" w:lineRule="exact"/>
        <w:ind w:left="1021" w:hanging="312"/>
        <w:jc w:val="both"/>
        <w:rPr>
          <w:szCs w:val="28"/>
        </w:rPr>
      </w:pPr>
      <w:r w:rsidRPr="00052311">
        <w:rPr>
          <w:szCs w:val="28"/>
        </w:rPr>
        <w:t>1. </w:t>
      </w:r>
      <w:r w:rsidR="00E25786" w:rsidRPr="00052311">
        <w:rPr>
          <w:szCs w:val="28"/>
        </w:rPr>
        <w:t>Обоснование необходимости принятия постановления</w:t>
      </w:r>
      <w:r w:rsidR="003C7A7B" w:rsidRPr="00052311">
        <w:rPr>
          <w:szCs w:val="28"/>
        </w:rPr>
        <w:t xml:space="preserve"> Правительства Хабаровского края</w:t>
      </w:r>
    </w:p>
    <w:p w14:paraId="236A0E1C" w14:textId="7B712157" w:rsidR="00253A7A" w:rsidRPr="00052311" w:rsidRDefault="005431F0" w:rsidP="00C779A2">
      <w:pPr>
        <w:suppressAutoHyphens/>
        <w:autoSpaceDE w:val="0"/>
        <w:autoSpaceDN w:val="0"/>
        <w:adjustRightInd w:val="0"/>
        <w:ind w:firstLine="708"/>
        <w:jc w:val="both"/>
      </w:pPr>
      <w:r w:rsidRPr="00052311">
        <w:t xml:space="preserve">Проект постановления </w:t>
      </w:r>
      <w:r w:rsidR="00C51704" w:rsidRPr="00052311">
        <w:t>Правительства</w:t>
      </w:r>
      <w:r w:rsidRPr="00052311">
        <w:t xml:space="preserve"> Хабаровского края </w:t>
      </w:r>
      <w:r w:rsidR="00930E6E" w:rsidRPr="00052311">
        <w:t xml:space="preserve">"О внесении изменений в отдельные постановления Правительства Хабаровского края" </w:t>
      </w:r>
      <w:r w:rsidRPr="00052311">
        <w:t>(дале</w:t>
      </w:r>
      <w:r w:rsidR="00204475" w:rsidRPr="00052311">
        <w:t xml:space="preserve">е </w:t>
      </w:r>
      <w:r w:rsidR="00452DC1" w:rsidRPr="00052311">
        <w:t xml:space="preserve">также </w:t>
      </w:r>
      <w:r w:rsidR="0005461E" w:rsidRPr="00052311">
        <w:t xml:space="preserve">– </w:t>
      </w:r>
      <w:r w:rsidR="00452DC1" w:rsidRPr="00052311">
        <w:t xml:space="preserve">проект </w:t>
      </w:r>
      <w:r w:rsidR="00204475" w:rsidRPr="00052311">
        <w:t>постановлени</w:t>
      </w:r>
      <w:r w:rsidR="00452DC1" w:rsidRPr="00052311">
        <w:t>я</w:t>
      </w:r>
      <w:r w:rsidRPr="00052311">
        <w:t xml:space="preserve">) подготовлен </w:t>
      </w:r>
      <w:r w:rsidR="00C26622" w:rsidRPr="00052311">
        <w:t xml:space="preserve">министерством образования и науки </w:t>
      </w:r>
      <w:r w:rsidR="00452DC1" w:rsidRPr="00052311">
        <w:t xml:space="preserve">Хабаровского </w:t>
      </w:r>
      <w:r w:rsidR="00C26622" w:rsidRPr="00052311">
        <w:t xml:space="preserve">края </w:t>
      </w:r>
      <w:r w:rsidR="00253A7A" w:rsidRPr="00052311">
        <w:t>в</w:t>
      </w:r>
      <w:r w:rsidR="002A6A9E" w:rsidRPr="00052311">
        <w:t xml:space="preserve"> связи с</w:t>
      </w:r>
      <w:r w:rsidR="00253A7A" w:rsidRPr="00052311">
        <w:t xml:space="preserve"> </w:t>
      </w:r>
      <w:r w:rsidR="002A6A9E" w:rsidRPr="00052311">
        <w:t>внесением изменений в постановление Правительства Российской Федерации от 21 февраля 2022 г. №</w:t>
      </w:r>
      <w:r w:rsidR="00930E6E" w:rsidRPr="00052311">
        <w:t> </w:t>
      </w:r>
      <w:r w:rsidR="002A6A9E" w:rsidRPr="00052311">
        <w:t>225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</w:t>
      </w:r>
      <w:r w:rsidR="00C779A2" w:rsidRPr="00052311">
        <w:t xml:space="preserve">, а также в целях реализации </w:t>
      </w:r>
      <w:r w:rsidR="00C779A2" w:rsidRPr="00052311">
        <w:rPr>
          <w:bCs/>
          <w:szCs w:val="28"/>
        </w:rPr>
        <w:t>Закона Хабаровского края от 3 октября 2024 г. № 3 "О внесении изменений в Устав Хабаровского края", Закона Хабаровского края от 3 октября 2024 г. № 4 "О внесении изменений в Закон Хабаровского края "О Правительстве Хабаровского края" и статьи 6 и 8 Закона Хабаровского края "О парламентском контроле в Хабаровском крае".</w:t>
      </w:r>
    </w:p>
    <w:p w14:paraId="36AC174C" w14:textId="5816A0FA" w:rsidR="0074676D" w:rsidRPr="00052311" w:rsidRDefault="0074676D" w:rsidP="0074676D">
      <w:pPr>
        <w:widowControl w:val="0"/>
        <w:tabs>
          <w:tab w:val="left" w:pos="3686"/>
        </w:tabs>
        <w:suppressAutoHyphens/>
        <w:ind w:firstLine="709"/>
        <w:jc w:val="both"/>
        <w:rPr>
          <w:szCs w:val="28"/>
        </w:rPr>
      </w:pPr>
      <w:r w:rsidRPr="00052311">
        <w:rPr>
          <w:szCs w:val="28"/>
        </w:rPr>
        <w:t xml:space="preserve">Разработка проекта постановления предусмотрена </w:t>
      </w:r>
      <w:r w:rsidR="002D08F1" w:rsidRPr="00052311">
        <w:rPr>
          <w:szCs w:val="28"/>
        </w:rPr>
        <w:t>п</w:t>
      </w:r>
      <w:r w:rsidR="004629BB" w:rsidRPr="00052311">
        <w:rPr>
          <w:szCs w:val="28"/>
        </w:rPr>
        <w:t>унктом</w:t>
      </w:r>
      <w:r w:rsidR="002D08F1" w:rsidRPr="00052311">
        <w:rPr>
          <w:szCs w:val="28"/>
        </w:rPr>
        <w:t xml:space="preserve"> 3.</w:t>
      </w:r>
      <w:r w:rsidR="002A6A9E" w:rsidRPr="00052311">
        <w:rPr>
          <w:szCs w:val="28"/>
        </w:rPr>
        <w:t xml:space="preserve">59 </w:t>
      </w:r>
      <w:r w:rsidRPr="00052311">
        <w:rPr>
          <w:szCs w:val="28"/>
        </w:rPr>
        <w:t>Примерн</w:t>
      </w:r>
      <w:r w:rsidR="002D08F1" w:rsidRPr="00052311">
        <w:rPr>
          <w:szCs w:val="28"/>
        </w:rPr>
        <w:t>ого</w:t>
      </w:r>
      <w:r w:rsidRPr="00052311">
        <w:rPr>
          <w:szCs w:val="28"/>
        </w:rPr>
        <w:t xml:space="preserve"> перечн</w:t>
      </w:r>
      <w:r w:rsidR="002D08F1" w:rsidRPr="00052311">
        <w:rPr>
          <w:szCs w:val="28"/>
        </w:rPr>
        <w:t>я</w:t>
      </w:r>
      <w:r w:rsidRPr="00052311">
        <w:rPr>
          <w:szCs w:val="28"/>
        </w:rPr>
        <w:t xml:space="preserve"> проектов законов Хабаровского края, проектов постановлений Губернатора Хабаровского края, Правительства Хабаровского края на 2024 год, утвержденн</w:t>
      </w:r>
      <w:r w:rsidR="002D08F1" w:rsidRPr="00052311">
        <w:rPr>
          <w:szCs w:val="28"/>
        </w:rPr>
        <w:t>ого</w:t>
      </w:r>
      <w:r w:rsidRPr="00052311">
        <w:rPr>
          <w:szCs w:val="28"/>
        </w:rPr>
        <w:t xml:space="preserve"> распоряжением Губернатора Хабаровского края от 16 ноября 2023 г. № 575-р.</w:t>
      </w:r>
    </w:p>
    <w:p w14:paraId="2DFF51DE" w14:textId="77777777" w:rsidR="005431F0" w:rsidRPr="00052311" w:rsidRDefault="005431F0" w:rsidP="003C33C7">
      <w:pPr>
        <w:widowControl w:val="0"/>
        <w:tabs>
          <w:tab w:val="left" w:pos="3686"/>
        </w:tabs>
        <w:suppressAutoHyphens/>
        <w:spacing w:before="120" w:after="120" w:line="240" w:lineRule="exact"/>
        <w:ind w:left="1021" w:hanging="312"/>
        <w:jc w:val="both"/>
        <w:rPr>
          <w:szCs w:val="28"/>
        </w:rPr>
      </w:pPr>
      <w:r w:rsidRPr="00052311">
        <w:rPr>
          <w:szCs w:val="28"/>
        </w:rPr>
        <w:t>2. </w:t>
      </w:r>
      <w:r w:rsidR="00710172" w:rsidRPr="00052311">
        <w:rPr>
          <w:szCs w:val="28"/>
        </w:rPr>
        <w:t>Р</w:t>
      </w:r>
      <w:r w:rsidR="00710172" w:rsidRPr="00052311">
        <w:rPr>
          <w:rStyle w:val="FontStyle12"/>
          <w:sz w:val="28"/>
          <w:szCs w:val="28"/>
        </w:rPr>
        <w:t>езультаты независимой</w:t>
      </w:r>
      <w:r w:rsidR="00710172" w:rsidRPr="00052311">
        <w:rPr>
          <w:szCs w:val="28"/>
        </w:rPr>
        <w:t xml:space="preserve"> антикоррупционной экспертизы</w:t>
      </w:r>
    </w:p>
    <w:p w14:paraId="5A931162" w14:textId="7BC0A61A" w:rsidR="00B05340" w:rsidRPr="00052311" w:rsidRDefault="00B05340" w:rsidP="00B05340">
      <w:pPr>
        <w:widowControl w:val="0"/>
        <w:tabs>
          <w:tab w:val="left" w:pos="3686"/>
        </w:tabs>
        <w:suppressAutoHyphens/>
        <w:ind w:firstLine="709"/>
        <w:jc w:val="both"/>
        <w:rPr>
          <w:spacing w:val="-4"/>
          <w:szCs w:val="28"/>
        </w:rPr>
      </w:pPr>
      <w:r w:rsidRPr="00052311">
        <w:rPr>
          <w:spacing w:val="-4"/>
          <w:szCs w:val="28"/>
        </w:rPr>
        <w:t>В соответствии с пунктом 5</w:t>
      </w:r>
      <w:r w:rsidRPr="00052311">
        <w:rPr>
          <w:spacing w:val="-4"/>
          <w:szCs w:val="28"/>
          <w:vertAlign w:val="superscript"/>
        </w:rPr>
        <w:t>1</w:t>
      </w:r>
      <w:r w:rsidRPr="00052311">
        <w:rPr>
          <w:spacing w:val="-4"/>
          <w:szCs w:val="28"/>
        </w:rPr>
        <w:t xml:space="preserve"> Порядка проведения антикоррупционной экспертизы </w:t>
      </w:r>
      <w:r w:rsidRPr="00052311">
        <w:rPr>
          <w:color w:val="000000" w:themeColor="text1"/>
          <w:spacing w:val="-4"/>
          <w:szCs w:val="28"/>
        </w:rPr>
        <w:t>нормативных правовых актов Губернатора и Правительства Хабаровского края и их проектов, утвержденного постановлением Правительства Хабаровского края</w:t>
      </w:r>
      <w:r w:rsidR="005E6737" w:rsidRPr="00052311">
        <w:rPr>
          <w:color w:val="000000" w:themeColor="text1"/>
          <w:spacing w:val="-4"/>
          <w:szCs w:val="28"/>
        </w:rPr>
        <w:t xml:space="preserve"> от 4 августа 2009 г. № 234-пр</w:t>
      </w:r>
      <w:r w:rsidRPr="00052311">
        <w:rPr>
          <w:color w:val="000000" w:themeColor="text1"/>
          <w:spacing w:val="-4"/>
          <w:szCs w:val="28"/>
        </w:rPr>
        <w:t xml:space="preserve">, в целях обеспечения возможности проведения независимой антикоррупционной экспертизы проект постановления прошел процедуру предварительного согласования и </w:t>
      </w:r>
      <w:r w:rsidR="002A6A9E" w:rsidRPr="00052311">
        <w:rPr>
          <w:color w:val="000000" w:themeColor="text1"/>
          <w:spacing w:val="-4"/>
          <w:szCs w:val="28"/>
        </w:rPr>
        <w:t xml:space="preserve">будет </w:t>
      </w:r>
      <w:r w:rsidRPr="00052311">
        <w:rPr>
          <w:color w:val="000000" w:themeColor="text1"/>
          <w:spacing w:val="-4"/>
          <w:szCs w:val="28"/>
        </w:rPr>
        <w:t xml:space="preserve">размещен в информационно-телекоммуникационной </w:t>
      </w:r>
      <w:r w:rsidRPr="00052311">
        <w:rPr>
          <w:spacing w:val="-4"/>
          <w:szCs w:val="28"/>
        </w:rPr>
        <w:t>сети "Интернет" на "Официальном интернет-портале нормативных правовых актов Хабаровского края" в разд</w:t>
      </w:r>
      <w:r w:rsidR="002A6A9E" w:rsidRPr="00052311">
        <w:rPr>
          <w:spacing w:val="-4"/>
          <w:szCs w:val="28"/>
        </w:rPr>
        <w:t>еле "Проекты" (laws.khv.gov.ru).</w:t>
      </w:r>
    </w:p>
    <w:p w14:paraId="77D07AE5" w14:textId="77777777" w:rsidR="005431F0" w:rsidRPr="00052311" w:rsidRDefault="00452DC1" w:rsidP="003C33C7">
      <w:pPr>
        <w:widowControl w:val="0"/>
        <w:tabs>
          <w:tab w:val="left" w:pos="3686"/>
        </w:tabs>
        <w:suppressAutoHyphens/>
        <w:spacing w:before="120" w:after="120" w:line="240" w:lineRule="exact"/>
        <w:ind w:firstLine="709"/>
        <w:jc w:val="both"/>
        <w:rPr>
          <w:szCs w:val="28"/>
        </w:rPr>
      </w:pPr>
      <w:r w:rsidRPr="00052311">
        <w:rPr>
          <w:szCs w:val="28"/>
        </w:rPr>
        <w:t>3. </w:t>
      </w:r>
      <w:r w:rsidR="005431F0" w:rsidRPr="00052311">
        <w:rPr>
          <w:szCs w:val="28"/>
        </w:rPr>
        <w:t>Финансово-экономическое обоснование проекта постановления</w:t>
      </w:r>
    </w:p>
    <w:p w14:paraId="0298BC83" w14:textId="2E7186F8" w:rsidR="002C3896" w:rsidRPr="00052311" w:rsidRDefault="002C3896" w:rsidP="002C3896">
      <w:pPr>
        <w:tabs>
          <w:tab w:val="left" w:pos="3686"/>
        </w:tabs>
        <w:suppressAutoHyphens/>
        <w:ind w:firstLine="709"/>
        <w:jc w:val="both"/>
        <w:rPr>
          <w:szCs w:val="28"/>
        </w:rPr>
      </w:pPr>
      <w:r w:rsidRPr="00052311">
        <w:rPr>
          <w:szCs w:val="28"/>
        </w:rPr>
        <w:t xml:space="preserve">Реализация постановления Правительства Хабаровского края </w:t>
      </w:r>
      <w:r w:rsidR="00150015" w:rsidRPr="00052311">
        <w:t xml:space="preserve">"О внесении изменений в отдельные постановления Правительства Хабаровского края" </w:t>
      </w:r>
      <w:r w:rsidRPr="00052311">
        <w:rPr>
          <w:szCs w:val="28"/>
        </w:rPr>
        <w:t xml:space="preserve">не потребует дополнительных расходов краевого бюджета. </w:t>
      </w:r>
    </w:p>
    <w:p w14:paraId="6D6B3586" w14:textId="77777777" w:rsidR="005431F0" w:rsidRPr="00052311" w:rsidRDefault="005431F0" w:rsidP="003C33C7">
      <w:pPr>
        <w:widowControl w:val="0"/>
        <w:tabs>
          <w:tab w:val="left" w:pos="3686"/>
        </w:tabs>
        <w:suppressAutoHyphens/>
        <w:spacing w:before="120" w:line="240" w:lineRule="exact"/>
        <w:ind w:left="1021" w:hanging="312"/>
        <w:jc w:val="both"/>
        <w:rPr>
          <w:szCs w:val="28"/>
        </w:rPr>
      </w:pPr>
      <w:r w:rsidRPr="00052311">
        <w:rPr>
          <w:szCs w:val="28"/>
        </w:rPr>
        <w:t xml:space="preserve">4. Перечень актов </w:t>
      </w:r>
      <w:r w:rsidR="00C735AB" w:rsidRPr="00052311">
        <w:rPr>
          <w:szCs w:val="28"/>
        </w:rPr>
        <w:t>Правительства</w:t>
      </w:r>
      <w:r w:rsidRPr="00052311">
        <w:rPr>
          <w:szCs w:val="28"/>
        </w:rPr>
        <w:t xml:space="preserve"> края, подлежащих признанию утратившими силу, изменению или принятию в связи с принятием </w:t>
      </w:r>
      <w:r w:rsidR="00741E50" w:rsidRPr="00052311">
        <w:rPr>
          <w:szCs w:val="28"/>
        </w:rPr>
        <w:t>постановления</w:t>
      </w:r>
    </w:p>
    <w:p w14:paraId="44F13810" w14:textId="77777777" w:rsidR="00045F2F" w:rsidRPr="00052311" w:rsidRDefault="00045F2F" w:rsidP="00134EB4">
      <w:pPr>
        <w:widowControl w:val="0"/>
        <w:tabs>
          <w:tab w:val="left" w:pos="3686"/>
        </w:tabs>
        <w:suppressAutoHyphens/>
        <w:spacing w:before="120"/>
        <w:ind w:firstLine="709"/>
        <w:jc w:val="both"/>
        <w:rPr>
          <w:rFonts w:eastAsia="Calibri"/>
          <w:szCs w:val="28"/>
          <w:lang w:eastAsia="en-US"/>
        </w:rPr>
      </w:pPr>
      <w:r w:rsidRPr="00052311">
        <w:rPr>
          <w:rFonts w:eastAsia="Calibri"/>
          <w:szCs w:val="28"/>
          <w:lang w:eastAsia="en-US"/>
        </w:rPr>
        <w:t>Принятие постановления не повлечет признание утраты силы, принятие или внесение изменений в иные правовые акты края.</w:t>
      </w:r>
    </w:p>
    <w:p w14:paraId="2FE114B5" w14:textId="77777777" w:rsidR="005431F0" w:rsidRPr="00052311" w:rsidRDefault="00452DC1" w:rsidP="003C33C7">
      <w:pPr>
        <w:widowControl w:val="0"/>
        <w:tabs>
          <w:tab w:val="left" w:pos="3686"/>
        </w:tabs>
        <w:suppressAutoHyphens/>
        <w:spacing w:before="120" w:after="120" w:line="240" w:lineRule="exact"/>
        <w:ind w:left="993" w:hanging="284"/>
        <w:jc w:val="both"/>
        <w:rPr>
          <w:szCs w:val="28"/>
        </w:rPr>
      </w:pPr>
      <w:r w:rsidRPr="00052311">
        <w:rPr>
          <w:szCs w:val="28"/>
        </w:rPr>
        <w:lastRenderedPageBreak/>
        <w:t>5. </w:t>
      </w:r>
      <w:r w:rsidR="005431F0" w:rsidRPr="00052311">
        <w:rPr>
          <w:szCs w:val="28"/>
        </w:rPr>
        <w:t>Описание проблемы, на решение которой направлен проект постановления. Обоснование предлагаемых решений и ожидаемые результаты их</w:t>
      </w:r>
      <w:r w:rsidR="00726CFD" w:rsidRPr="00052311">
        <w:rPr>
          <w:szCs w:val="28"/>
        </w:rPr>
        <w:t> </w:t>
      </w:r>
      <w:r w:rsidR="005431F0" w:rsidRPr="00052311">
        <w:rPr>
          <w:szCs w:val="28"/>
        </w:rPr>
        <w:t>внедрения</w:t>
      </w:r>
    </w:p>
    <w:p w14:paraId="1F998311" w14:textId="77777777" w:rsidR="0014274E" w:rsidRPr="00052311" w:rsidRDefault="00045F2F" w:rsidP="004845B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52311">
        <w:rPr>
          <w:szCs w:val="28"/>
        </w:rPr>
        <w:t xml:space="preserve">Проект постановления </w:t>
      </w:r>
      <w:r w:rsidR="00452DC1" w:rsidRPr="00052311">
        <w:rPr>
          <w:szCs w:val="28"/>
        </w:rPr>
        <w:t xml:space="preserve">разработан </w:t>
      </w:r>
      <w:r w:rsidR="002A6A9E" w:rsidRPr="00052311">
        <w:rPr>
          <w:szCs w:val="28"/>
        </w:rPr>
        <w:t>в целях реализации</w:t>
      </w:r>
      <w:r w:rsidR="0014274E" w:rsidRPr="00052311">
        <w:rPr>
          <w:szCs w:val="28"/>
        </w:rPr>
        <w:t>:</w:t>
      </w:r>
    </w:p>
    <w:p w14:paraId="671BA587" w14:textId="6AAD0C8B" w:rsidR="004845B1" w:rsidRPr="00052311" w:rsidRDefault="0014274E" w:rsidP="004845B1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52311">
        <w:rPr>
          <w:szCs w:val="28"/>
        </w:rPr>
        <w:t>1)</w:t>
      </w:r>
      <w:r w:rsidR="00DB3C13" w:rsidRPr="00052311">
        <w:rPr>
          <w:szCs w:val="28"/>
        </w:rPr>
        <w:t xml:space="preserve"> </w:t>
      </w:r>
      <w:r w:rsidR="00DB3C13" w:rsidRPr="00052311">
        <w:rPr>
          <w:bCs/>
          <w:szCs w:val="28"/>
        </w:rPr>
        <w:t>Закона Хабаровского края от 3 октября 2024 г. № 3 "О внесении изменений в Устав Хабаровского края", Закона Хабаровского края от 3 октября 2024 г. № 4 "О внесении изменений в Закон Хабаровского края "О Правительстве Хабаровского края" и статьи 6 и 8 Закона Хабаровского края "О парламентском контроле в Хабаровском крае"</w:t>
      </w:r>
      <w:r w:rsidR="004845B1" w:rsidRPr="00052311">
        <w:rPr>
          <w:bCs/>
          <w:szCs w:val="28"/>
        </w:rPr>
        <w:t>, согласно которым</w:t>
      </w:r>
      <w:r w:rsidR="004845B1" w:rsidRPr="00052311">
        <w:rPr>
          <w:sz w:val="26"/>
          <w:szCs w:val="26"/>
        </w:rPr>
        <w:t xml:space="preserve"> </w:t>
      </w:r>
      <w:r w:rsidR="004845B1" w:rsidRPr="00052311">
        <w:rPr>
          <w:bCs/>
          <w:szCs w:val="28"/>
        </w:rPr>
        <w:t>из состава Правительства края исключена должность первого вице-губернатора края</w:t>
      </w:r>
      <w:r w:rsidRPr="00052311">
        <w:rPr>
          <w:bCs/>
          <w:szCs w:val="28"/>
        </w:rPr>
        <w:t>;</w:t>
      </w:r>
    </w:p>
    <w:p w14:paraId="7526D5DA" w14:textId="6FB8E1D5" w:rsidR="001970DB" w:rsidRPr="00052311" w:rsidRDefault="0014274E" w:rsidP="00BD709D">
      <w:pPr>
        <w:suppressAutoHyphens/>
        <w:ind w:firstLine="709"/>
        <w:jc w:val="both"/>
        <w:rPr>
          <w:color w:val="000000" w:themeColor="text1"/>
          <w:szCs w:val="28"/>
        </w:rPr>
      </w:pPr>
      <w:r w:rsidRPr="00052311">
        <w:rPr>
          <w:szCs w:val="28"/>
        </w:rPr>
        <w:t>2)</w:t>
      </w:r>
      <w:r w:rsidR="002A6A9E" w:rsidRPr="00052311">
        <w:rPr>
          <w:szCs w:val="28"/>
        </w:rPr>
        <w:t xml:space="preserve"> </w:t>
      </w:r>
      <w:r w:rsidR="004E0CB7" w:rsidRPr="00052311">
        <w:rPr>
          <w:szCs w:val="28"/>
        </w:rPr>
        <w:t xml:space="preserve">пункта 3 статьи 1 </w:t>
      </w:r>
      <w:r w:rsidR="002A6A9E" w:rsidRPr="00052311">
        <w:rPr>
          <w:szCs w:val="28"/>
        </w:rPr>
        <w:t>Федерального закона</w:t>
      </w:r>
      <w:r w:rsidR="004E0CB7" w:rsidRPr="00052311">
        <w:rPr>
          <w:szCs w:val="28"/>
        </w:rPr>
        <w:t xml:space="preserve"> от </w:t>
      </w:r>
      <w:r w:rsidR="00BD709D" w:rsidRPr="00052311">
        <w:rPr>
          <w:szCs w:val="28"/>
        </w:rPr>
        <w:t xml:space="preserve">4 августа </w:t>
      </w:r>
      <w:r w:rsidR="004E0CB7" w:rsidRPr="00052311">
        <w:rPr>
          <w:szCs w:val="28"/>
        </w:rPr>
        <w:t>2023</w:t>
      </w:r>
      <w:r w:rsidR="00BD709D" w:rsidRPr="00052311">
        <w:rPr>
          <w:szCs w:val="28"/>
        </w:rPr>
        <w:t xml:space="preserve"> г.</w:t>
      </w:r>
      <w:r w:rsidR="004E0CB7" w:rsidRPr="00052311">
        <w:rPr>
          <w:szCs w:val="28"/>
        </w:rPr>
        <w:t xml:space="preserve"> </w:t>
      </w:r>
      <w:r w:rsidR="00BD709D" w:rsidRPr="00052311">
        <w:rPr>
          <w:szCs w:val="28"/>
        </w:rPr>
        <w:t>№</w:t>
      </w:r>
      <w:r w:rsidR="004E0CB7" w:rsidRPr="00052311">
        <w:rPr>
          <w:szCs w:val="28"/>
        </w:rPr>
        <w:t xml:space="preserve"> 479-ФЗ</w:t>
      </w:r>
      <w:r w:rsidR="00BD709D" w:rsidRPr="00052311">
        <w:rPr>
          <w:szCs w:val="28"/>
        </w:rPr>
        <w:t xml:space="preserve"> </w:t>
      </w:r>
      <w:r w:rsidR="004E0CB7" w:rsidRPr="00052311">
        <w:rPr>
          <w:szCs w:val="28"/>
        </w:rPr>
        <w:t>"О внесении изменений в Федеральный закон "Об образовани</w:t>
      </w:r>
      <w:r w:rsidR="00BD709D" w:rsidRPr="00052311">
        <w:rPr>
          <w:szCs w:val="28"/>
        </w:rPr>
        <w:t>и в Российской Федерации"</w:t>
      </w:r>
      <w:r w:rsidR="002A6A9E" w:rsidRPr="00052311">
        <w:rPr>
          <w:szCs w:val="28"/>
        </w:rPr>
        <w:t>, в соответствии с которым</w:t>
      </w:r>
      <w:r w:rsidR="00BD709D" w:rsidRPr="00052311">
        <w:rPr>
          <w:szCs w:val="28"/>
        </w:rPr>
        <w:t xml:space="preserve"> </w:t>
      </w:r>
      <w:r w:rsidR="002A6A9E" w:rsidRPr="00052311">
        <w:rPr>
          <w:szCs w:val="28"/>
        </w:rPr>
        <w:t>с 1 сентября 2024 г. в обязательной части образовательной программы начального общего образования в организации, осуществляющей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образования, предмет "Основы безопасности жизнедеятельности" заменяется предметом "Основы безопасности и защиты Родины</w:t>
      </w:r>
      <w:r w:rsidR="005A77CC" w:rsidRPr="00052311">
        <w:rPr>
          <w:szCs w:val="28"/>
        </w:rPr>
        <w:t xml:space="preserve">", а также в связи с принятием </w:t>
      </w:r>
      <w:r w:rsidR="002A6A9E" w:rsidRPr="00052311">
        <w:rPr>
          <w:szCs w:val="28"/>
        </w:rPr>
        <w:t>постановлени</w:t>
      </w:r>
      <w:r w:rsidR="005A77CC" w:rsidRPr="00052311">
        <w:rPr>
          <w:szCs w:val="28"/>
        </w:rPr>
        <w:t>я</w:t>
      </w:r>
      <w:r w:rsidR="002A6A9E" w:rsidRPr="00052311">
        <w:rPr>
          <w:szCs w:val="28"/>
        </w:rPr>
        <w:t xml:space="preserve"> Правительства Российской Федерации от 11 октября 2024 г. № 940 "О внесении изменения в постановление Правительства Российской Федерации от 21 февраля 2022 г. № 225"</w:t>
      </w:r>
      <w:r w:rsidR="005A77CC" w:rsidRPr="00052311">
        <w:rPr>
          <w:szCs w:val="28"/>
        </w:rPr>
        <w:t>, которым внесены</w:t>
      </w:r>
      <w:r w:rsidR="008808B4" w:rsidRPr="00052311">
        <w:rPr>
          <w:szCs w:val="28"/>
        </w:rPr>
        <w:t xml:space="preserve"> изменения в </w:t>
      </w:r>
      <w:r w:rsidR="00912C95" w:rsidRPr="00052311">
        <w:rPr>
          <w:szCs w:val="28"/>
        </w:rPr>
        <w:t>н</w:t>
      </w:r>
      <w:r w:rsidR="008808B4" w:rsidRPr="00052311">
        <w:rPr>
          <w:szCs w:val="28"/>
        </w:rPr>
        <w:t>оменклатуру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вступившие в силу 1 сентября 2024 г.</w:t>
      </w:r>
      <w:r w:rsidR="001970DB" w:rsidRPr="00052311">
        <w:rPr>
          <w:szCs w:val="28"/>
        </w:rPr>
        <w:t xml:space="preserve">, </w:t>
      </w:r>
      <w:r w:rsidR="00010360" w:rsidRPr="00052311">
        <w:rPr>
          <w:szCs w:val="28"/>
        </w:rPr>
        <w:t>предусматривающие изменение</w:t>
      </w:r>
      <w:r w:rsidR="001970DB" w:rsidRPr="00052311">
        <w:rPr>
          <w:szCs w:val="28"/>
        </w:rPr>
        <w:t xml:space="preserve"> должност</w:t>
      </w:r>
      <w:r w:rsidR="00010360" w:rsidRPr="00052311">
        <w:rPr>
          <w:szCs w:val="28"/>
        </w:rPr>
        <w:t>и</w:t>
      </w:r>
      <w:r w:rsidR="001970DB" w:rsidRPr="00052311">
        <w:rPr>
          <w:szCs w:val="28"/>
        </w:rPr>
        <w:t xml:space="preserve"> "Лучший преподаватель-организатор основ безопасности жизнедеятельности" </w:t>
      </w:r>
      <w:r w:rsidR="00010360" w:rsidRPr="00052311">
        <w:rPr>
          <w:szCs w:val="28"/>
        </w:rPr>
        <w:t>на должность</w:t>
      </w:r>
      <w:r w:rsidR="001970DB" w:rsidRPr="00052311">
        <w:rPr>
          <w:szCs w:val="28"/>
        </w:rPr>
        <w:t xml:space="preserve"> "Лучший преподаватель-организатор основ безопасности и защиты Родины"</w:t>
      </w:r>
      <w:r w:rsidR="001970DB" w:rsidRPr="00052311">
        <w:rPr>
          <w:color w:val="000000" w:themeColor="text1"/>
          <w:szCs w:val="28"/>
        </w:rPr>
        <w:t>.</w:t>
      </w:r>
    </w:p>
    <w:p w14:paraId="73D25F36" w14:textId="1F45DE9A" w:rsidR="004A1C5B" w:rsidRPr="00052311" w:rsidRDefault="004A1C5B" w:rsidP="004A1C5B">
      <w:pPr>
        <w:tabs>
          <w:tab w:val="left" w:pos="9180"/>
        </w:tabs>
        <w:ind w:right="62" w:firstLine="720"/>
        <w:jc w:val="both"/>
        <w:rPr>
          <w:szCs w:val="28"/>
          <w:lang w:eastAsia="ar-SA"/>
        </w:rPr>
      </w:pPr>
      <w:r w:rsidRPr="00052311">
        <w:rPr>
          <w:szCs w:val="28"/>
          <w:lang w:eastAsia="ar-SA"/>
        </w:rPr>
        <w:t>Формулировка "в области образования" не отвечает принципу унификации, единообразию способов изложения правовых предписаний, который предполагает использование единой терминологии, юридических конструкций и формулировок. С точки зрения юридической техники выражение "в области образования" не является корректным.</w:t>
      </w:r>
    </w:p>
    <w:p w14:paraId="689B9AF8" w14:textId="77777777" w:rsidR="004A1C5B" w:rsidRPr="00052311" w:rsidRDefault="004A1C5B" w:rsidP="004A1C5B">
      <w:pPr>
        <w:tabs>
          <w:tab w:val="left" w:pos="9180"/>
        </w:tabs>
        <w:ind w:right="62" w:firstLine="720"/>
        <w:jc w:val="both"/>
        <w:rPr>
          <w:szCs w:val="28"/>
          <w:lang w:eastAsia="ar-SA"/>
        </w:rPr>
      </w:pPr>
      <w:r w:rsidRPr="00052311">
        <w:rPr>
          <w:szCs w:val="28"/>
          <w:lang w:eastAsia="ar-SA"/>
        </w:rPr>
        <w:t>В Федеральном законе от 29 декабря 2012 г. № 273-ФЗ "Об образовании в Российской Федерации" (далее – Закон об образовании) используется выражение "сфера образования".</w:t>
      </w:r>
    </w:p>
    <w:p w14:paraId="3494FBC7" w14:textId="77777777" w:rsidR="004A1C5B" w:rsidRPr="00052311" w:rsidRDefault="004A1C5B" w:rsidP="004A1C5B">
      <w:pPr>
        <w:tabs>
          <w:tab w:val="left" w:pos="9180"/>
        </w:tabs>
        <w:ind w:right="62" w:firstLine="720"/>
        <w:jc w:val="both"/>
        <w:rPr>
          <w:szCs w:val="28"/>
          <w:lang w:eastAsia="ar-SA"/>
        </w:rPr>
      </w:pPr>
      <w:r w:rsidRPr="00052311">
        <w:rPr>
          <w:szCs w:val="28"/>
          <w:lang w:eastAsia="ar-SA"/>
        </w:rPr>
        <w:t>Так, в статье 1 Закона об образовании указано, что предметом регулирования этого закона являются общественные отношения, возникающие в сфере образования в связи с реализацией права на образование, обеспечением государственных гарантий прав и свобод человека в сфере образования и созданием условий для реализации права на образование. В остальных статьях Закона об образовании изложены положения, регулирующие правоотношения именно в сфере образования.</w:t>
      </w:r>
    </w:p>
    <w:p w14:paraId="528BD968" w14:textId="1AEE2582" w:rsidR="004A1C5B" w:rsidRPr="00052311" w:rsidRDefault="004A1C5B" w:rsidP="004A1C5B">
      <w:pPr>
        <w:tabs>
          <w:tab w:val="left" w:pos="9180"/>
        </w:tabs>
        <w:ind w:right="62" w:firstLine="720"/>
        <w:jc w:val="both"/>
        <w:rPr>
          <w:szCs w:val="28"/>
          <w:lang w:eastAsia="ar-SA"/>
        </w:rPr>
      </w:pPr>
      <w:r w:rsidRPr="00052311">
        <w:rPr>
          <w:szCs w:val="28"/>
          <w:lang w:eastAsia="ar-SA"/>
        </w:rPr>
        <w:lastRenderedPageBreak/>
        <w:t>В связи с этим, в целях унификации юридической терминоло</w:t>
      </w:r>
      <w:r w:rsidR="00E60BD0" w:rsidRPr="00052311">
        <w:rPr>
          <w:szCs w:val="28"/>
          <w:lang w:eastAsia="ar-SA"/>
        </w:rPr>
        <w:t>гии предлагаем внести изменение</w:t>
      </w:r>
      <w:r w:rsidR="00E60BD0" w:rsidRPr="00052311">
        <w:rPr>
          <w:rFonts w:eastAsia="Calibri"/>
          <w:szCs w:val="28"/>
          <w:lang w:eastAsia="en-US"/>
        </w:rPr>
        <w:t xml:space="preserve"> в пункт 2.1 раздела 2</w:t>
      </w:r>
      <w:r w:rsidRPr="00052311">
        <w:rPr>
          <w:szCs w:val="28"/>
          <w:lang w:eastAsia="ar-SA"/>
        </w:rPr>
        <w:t>, заменив слова "в области" словами "в сфере".</w:t>
      </w:r>
    </w:p>
    <w:p w14:paraId="0E7CE0F3" w14:textId="77777777" w:rsidR="005431F0" w:rsidRPr="00052311" w:rsidRDefault="000E3AFB" w:rsidP="003C33C7">
      <w:pPr>
        <w:widowControl w:val="0"/>
        <w:tabs>
          <w:tab w:val="left" w:pos="3686"/>
        </w:tabs>
        <w:suppressAutoHyphens/>
        <w:spacing w:before="120" w:after="120" w:line="240" w:lineRule="exact"/>
        <w:ind w:firstLine="709"/>
        <w:jc w:val="both"/>
        <w:rPr>
          <w:szCs w:val="28"/>
        </w:rPr>
      </w:pPr>
      <w:r w:rsidRPr="00052311">
        <w:rPr>
          <w:szCs w:val="28"/>
        </w:rPr>
        <w:t>6</w:t>
      </w:r>
      <w:r w:rsidR="00452DC1" w:rsidRPr="00052311">
        <w:rPr>
          <w:szCs w:val="28"/>
        </w:rPr>
        <w:t>. </w:t>
      </w:r>
      <w:r w:rsidR="005431F0" w:rsidRPr="00052311">
        <w:rPr>
          <w:szCs w:val="28"/>
        </w:rPr>
        <w:t>Оценка эффективности предлагаемых решений</w:t>
      </w:r>
    </w:p>
    <w:p w14:paraId="7932A1CC" w14:textId="77777777" w:rsidR="00521D3B" w:rsidRPr="00052311" w:rsidRDefault="00641AAB" w:rsidP="006D69C0">
      <w:pPr>
        <w:widowControl w:val="0"/>
        <w:tabs>
          <w:tab w:val="left" w:pos="3686"/>
        </w:tabs>
        <w:suppressAutoHyphens/>
        <w:ind w:firstLine="709"/>
        <w:jc w:val="both"/>
        <w:rPr>
          <w:szCs w:val="28"/>
        </w:rPr>
      </w:pPr>
      <w:r w:rsidRPr="00052311">
        <w:rPr>
          <w:szCs w:val="28"/>
        </w:rPr>
        <w:t xml:space="preserve">Принятие настоящего проекта постановления </w:t>
      </w:r>
      <w:r w:rsidR="00521D3B" w:rsidRPr="00052311">
        <w:rPr>
          <w:szCs w:val="28"/>
        </w:rPr>
        <w:t>обеспечит:</w:t>
      </w:r>
    </w:p>
    <w:p w14:paraId="5FE7A694" w14:textId="7DCC03E7" w:rsidR="006D69C0" w:rsidRPr="00052311" w:rsidRDefault="00521D3B" w:rsidP="006D69C0">
      <w:pPr>
        <w:widowControl w:val="0"/>
        <w:tabs>
          <w:tab w:val="left" w:pos="3686"/>
        </w:tabs>
        <w:suppressAutoHyphens/>
        <w:ind w:firstLine="709"/>
        <w:jc w:val="both"/>
        <w:rPr>
          <w:szCs w:val="28"/>
        </w:rPr>
      </w:pPr>
      <w:r w:rsidRPr="00052311">
        <w:rPr>
          <w:szCs w:val="28"/>
        </w:rPr>
        <w:t>1) </w:t>
      </w:r>
      <w:r w:rsidR="003C33C7" w:rsidRPr="00052311">
        <w:rPr>
          <w:szCs w:val="28"/>
        </w:rPr>
        <w:t>приведение постановления</w:t>
      </w:r>
      <w:r w:rsidRPr="00052311">
        <w:rPr>
          <w:szCs w:val="28"/>
        </w:rPr>
        <w:t xml:space="preserve"> Правительства Хабаровского края от 13 августа 2010 г. "№ 214-пр "О памятном знаке Пр</w:t>
      </w:r>
      <w:r w:rsidR="006D69C0" w:rsidRPr="00052311">
        <w:rPr>
          <w:szCs w:val="28"/>
        </w:rPr>
        <w:t>а</w:t>
      </w:r>
      <w:r w:rsidRPr="00052311">
        <w:rPr>
          <w:szCs w:val="28"/>
        </w:rPr>
        <w:t>вительства Хабаровского края "За заслуги в развитии образования"</w:t>
      </w:r>
      <w:r w:rsidR="00691D0B" w:rsidRPr="00052311">
        <w:rPr>
          <w:szCs w:val="28"/>
        </w:rPr>
        <w:t xml:space="preserve"> в соответствие с Уставом Хабаровского края, </w:t>
      </w:r>
      <w:r w:rsidR="006D69C0" w:rsidRPr="00052311">
        <w:rPr>
          <w:szCs w:val="28"/>
        </w:rPr>
        <w:t>Законом Хабаровского края от 27 ноября 2001 г. № 349 "О Правительстве Хабаровского края"</w:t>
      </w:r>
      <w:r w:rsidR="003C33C7" w:rsidRPr="00052311">
        <w:rPr>
          <w:szCs w:val="28"/>
        </w:rPr>
        <w:t>;</w:t>
      </w:r>
    </w:p>
    <w:p w14:paraId="67CE749C" w14:textId="2D1C48A4" w:rsidR="00513C2F" w:rsidRPr="00052311" w:rsidRDefault="003C33C7" w:rsidP="006D69C0">
      <w:pPr>
        <w:widowControl w:val="0"/>
        <w:tabs>
          <w:tab w:val="left" w:pos="3686"/>
        </w:tabs>
        <w:suppressAutoHyphens/>
        <w:ind w:firstLine="709"/>
        <w:jc w:val="both"/>
        <w:rPr>
          <w:szCs w:val="28"/>
        </w:rPr>
      </w:pPr>
      <w:r w:rsidRPr="00052311">
        <w:rPr>
          <w:szCs w:val="28"/>
        </w:rPr>
        <w:t>2) </w:t>
      </w:r>
      <w:r w:rsidR="00452DC1" w:rsidRPr="00052311">
        <w:rPr>
          <w:szCs w:val="28"/>
        </w:rPr>
        <w:t>приведение</w:t>
      </w:r>
      <w:r w:rsidR="002C3896" w:rsidRPr="00052311">
        <w:rPr>
          <w:szCs w:val="28"/>
        </w:rPr>
        <w:t xml:space="preserve"> </w:t>
      </w:r>
      <w:r w:rsidR="005A77CC" w:rsidRPr="00052311">
        <w:rPr>
          <w:color w:val="000000" w:themeColor="text1"/>
          <w:szCs w:val="28"/>
        </w:rPr>
        <w:t>п</w:t>
      </w:r>
      <w:r w:rsidR="00533D31" w:rsidRPr="00052311">
        <w:rPr>
          <w:color w:val="000000" w:themeColor="text1"/>
          <w:szCs w:val="28"/>
        </w:rPr>
        <w:t xml:space="preserve">остановления </w:t>
      </w:r>
      <w:r w:rsidR="00533D31" w:rsidRPr="00052311">
        <w:rPr>
          <w:szCs w:val="28"/>
        </w:rPr>
        <w:t>Правительства Хабаровского края от 27</w:t>
      </w:r>
      <w:r w:rsidR="00521D3B" w:rsidRPr="00052311">
        <w:rPr>
          <w:szCs w:val="28"/>
        </w:rPr>
        <w:t> </w:t>
      </w:r>
      <w:r w:rsidR="00533D31" w:rsidRPr="00052311">
        <w:rPr>
          <w:szCs w:val="28"/>
        </w:rPr>
        <w:t>февраля 2019 г. № 60-пр "О краевом конкурсе "Учитель года Хабаровского края"</w:t>
      </w:r>
      <w:r w:rsidR="00452DC1" w:rsidRPr="00052311">
        <w:rPr>
          <w:szCs w:val="28"/>
        </w:rPr>
        <w:t xml:space="preserve"> в соответствие с</w:t>
      </w:r>
      <w:r w:rsidR="008808B4" w:rsidRPr="00052311">
        <w:rPr>
          <w:szCs w:val="28"/>
        </w:rPr>
        <w:t xml:space="preserve"> </w:t>
      </w:r>
      <w:r w:rsidR="00E41051" w:rsidRPr="00052311">
        <w:rPr>
          <w:szCs w:val="28"/>
        </w:rPr>
        <w:t>Законом об образовании</w:t>
      </w:r>
      <w:r w:rsidR="008808B4" w:rsidRPr="00052311">
        <w:rPr>
          <w:szCs w:val="28"/>
        </w:rPr>
        <w:t xml:space="preserve">, </w:t>
      </w:r>
      <w:r w:rsidR="00424528" w:rsidRPr="00052311">
        <w:rPr>
          <w:szCs w:val="28"/>
        </w:rPr>
        <w:t>постановлени</w:t>
      </w:r>
      <w:r w:rsidR="001970DB" w:rsidRPr="00052311">
        <w:rPr>
          <w:szCs w:val="28"/>
        </w:rPr>
        <w:t xml:space="preserve">ем </w:t>
      </w:r>
      <w:r w:rsidR="00424528" w:rsidRPr="00052311">
        <w:rPr>
          <w:szCs w:val="28"/>
        </w:rPr>
        <w:t>Правительства Российской Федерации от 11 октября 2024 г. № 940.</w:t>
      </w:r>
      <w:r w:rsidR="008808B4" w:rsidRPr="00052311">
        <w:rPr>
          <w:szCs w:val="28"/>
        </w:rPr>
        <w:t xml:space="preserve"> </w:t>
      </w:r>
    </w:p>
    <w:p w14:paraId="543D4FBF" w14:textId="77777777" w:rsidR="005431F0" w:rsidRPr="00052311" w:rsidRDefault="000E3AFB" w:rsidP="003C33C7">
      <w:pPr>
        <w:widowControl w:val="0"/>
        <w:tabs>
          <w:tab w:val="left" w:pos="3686"/>
        </w:tabs>
        <w:suppressAutoHyphens/>
        <w:spacing w:before="120" w:line="240" w:lineRule="exact"/>
        <w:ind w:left="993" w:hanging="284"/>
        <w:jc w:val="both"/>
        <w:rPr>
          <w:szCs w:val="28"/>
        </w:rPr>
      </w:pPr>
      <w:r w:rsidRPr="00052311">
        <w:rPr>
          <w:szCs w:val="28"/>
        </w:rPr>
        <w:t>7</w:t>
      </w:r>
      <w:r w:rsidR="00452DC1" w:rsidRPr="00052311">
        <w:rPr>
          <w:szCs w:val="28"/>
        </w:rPr>
        <w:t>. </w:t>
      </w:r>
      <w:r w:rsidR="005431F0" w:rsidRPr="00052311">
        <w:rPr>
          <w:szCs w:val="28"/>
        </w:rPr>
        <w:t>Оценка влияния предлагаемых решений на деятельность органов государственной власти и (или) органов местного самоуправления</w:t>
      </w:r>
    </w:p>
    <w:p w14:paraId="4F293FB5" w14:textId="77777777" w:rsidR="005431F0" w:rsidRPr="00052311" w:rsidRDefault="005431F0" w:rsidP="00134EB4">
      <w:pPr>
        <w:widowControl w:val="0"/>
        <w:tabs>
          <w:tab w:val="left" w:pos="3686"/>
        </w:tabs>
        <w:suppressAutoHyphens/>
        <w:spacing w:before="120"/>
        <w:ind w:firstLine="709"/>
        <w:jc w:val="both"/>
        <w:rPr>
          <w:szCs w:val="28"/>
        </w:rPr>
      </w:pPr>
      <w:r w:rsidRPr="00052311">
        <w:rPr>
          <w:szCs w:val="28"/>
        </w:rPr>
        <w:t xml:space="preserve">Реализация предлагаемого постановления не </w:t>
      </w:r>
      <w:r w:rsidR="004D1530" w:rsidRPr="00052311">
        <w:rPr>
          <w:szCs w:val="28"/>
        </w:rPr>
        <w:t>по</w:t>
      </w:r>
      <w:r w:rsidRPr="00052311">
        <w:rPr>
          <w:szCs w:val="28"/>
        </w:rPr>
        <w:t>влечет за собой измене</w:t>
      </w:r>
      <w:r w:rsidR="00B2550F" w:rsidRPr="00052311">
        <w:rPr>
          <w:szCs w:val="28"/>
        </w:rPr>
        <w:t>ние</w:t>
      </w:r>
      <w:r w:rsidRPr="00052311">
        <w:rPr>
          <w:szCs w:val="28"/>
        </w:rPr>
        <w:t xml:space="preserve"> полномочий органов государственной власти и </w:t>
      </w:r>
      <w:r w:rsidR="00F65725" w:rsidRPr="00052311">
        <w:rPr>
          <w:szCs w:val="28"/>
        </w:rPr>
        <w:t xml:space="preserve">(или) </w:t>
      </w:r>
      <w:r w:rsidRPr="00052311">
        <w:rPr>
          <w:szCs w:val="28"/>
        </w:rPr>
        <w:t>органов местного самоуправления.</w:t>
      </w:r>
    </w:p>
    <w:p w14:paraId="0398A3FD" w14:textId="77777777" w:rsidR="005431F0" w:rsidRPr="00052311" w:rsidRDefault="000E3AFB" w:rsidP="003C33C7">
      <w:pPr>
        <w:widowControl w:val="0"/>
        <w:tabs>
          <w:tab w:val="left" w:pos="3686"/>
        </w:tabs>
        <w:suppressAutoHyphens/>
        <w:spacing w:before="120" w:after="120" w:line="240" w:lineRule="exact"/>
        <w:ind w:left="993" w:hanging="284"/>
        <w:jc w:val="both"/>
        <w:rPr>
          <w:szCs w:val="28"/>
        </w:rPr>
      </w:pPr>
      <w:r w:rsidRPr="00052311">
        <w:rPr>
          <w:szCs w:val="28"/>
        </w:rPr>
        <w:t>8</w:t>
      </w:r>
      <w:r w:rsidR="00452DC1" w:rsidRPr="00052311">
        <w:rPr>
          <w:szCs w:val="28"/>
        </w:rPr>
        <w:t>. </w:t>
      </w:r>
      <w:r w:rsidR="005431F0" w:rsidRPr="00052311">
        <w:rPr>
          <w:szCs w:val="28"/>
        </w:rPr>
        <w:t>Описание и оценка замечаний и предложений по проекту постановления</w:t>
      </w:r>
    </w:p>
    <w:p w14:paraId="215A5BDC" w14:textId="5F516D08" w:rsidR="00B05340" w:rsidRPr="00052311" w:rsidRDefault="00B05340" w:rsidP="00975276">
      <w:pPr>
        <w:widowControl w:val="0"/>
        <w:tabs>
          <w:tab w:val="left" w:pos="3686"/>
        </w:tabs>
        <w:suppressAutoHyphens/>
        <w:ind w:firstLine="709"/>
        <w:jc w:val="both"/>
        <w:rPr>
          <w:szCs w:val="28"/>
        </w:rPr>
      </w:pPr>
      <w:r w:rsidRPr="00052311">
        <w:rPr>
          <w:szCs w:val="28"/>
        </w:rPr>
        <w:t>В соответствии с абзацем вторым пункта 13 главы 2 Регламента Правительства Хабаровского края, утвержденного постановлением Правительства Хабаровского края от 20 июля 2006 г. № 117-пр (далее – Регламент Правительства края), проект постановления по итогам предварительного согласования для проведения независимой антикоррупционной экспертизы б</w:t>
      </w:r>
      <w:r w:rsidR="000425E5" w:rsidRPr="00052311">
        <w:rPr>
          <w:szCs w:val="28"/>
        </w:rPr>
        <w:t xml:space="preserve">удет </w:t>
      </w:r>
      <w:r w:rsidRPr="00052311">
        <w:rPr>
          <w:szCs w:val="28"/>
        </w:rPr>
        <w:t xml:space="preserve">направлен в прокуратуру Хабаровского края для проведения экспертизы на предмет наличия коррупциогенных факторов или норм, не соответствующих федеральному </w:t>
      </w:r>
      <w:r w:rsidR="00975276" w:rsidRPr="00052311">
        <w:rPr>
          <w:szCs w:val="28"/>
        </w:rPr>
        <w:br/>
      </w:r>
      <w:r w:rsidRPr="00052311">
        <w:rPr>
          <w:szCs w:val="28"/>
        </w:rPr>
        <w:t xml:space="preserve">и краевому законодательству. </w:t>
      </w:r>
    </w:p>
    <w:p w14:paraId="36832B8A" w14:textId="77777777" w:rsidR="005431F0" w:rsidRPr="00052311" w:rsidRDefault="000E3AFB" w:rsidP="003C33C7">
      <w:pPr>
        <w:widowControl w:val="0"/>
        <w:tabs>
          <w:tab w:val="left" w:pos="3686"/>
        </w:tabs>
        <w:suppressAutoHyphens/>
        <w:spacing w:before="120" w:line="240" w:lineRule="exact"/>
        <w:ind w:left="993" w:hanging="284"/>
        <w:jc w:val="both"/>
        <w:rPr>
          <w:szCs w:val="28"/>
        </w:rPr>
      </w:pPr>
      <w:r w:rsidRPr="00052311">
        <w:rPr>
          <w:szCs w:val="28"/>
        </w:rPr>
        <w:t>9</w:t>
      </w:r>
      <w:r w:rsidR="005431F0" w:rsidRPr="00052311">
        <w:rPr>
          <w:szCs w:val="28"/>
        </w:rPr>
        <w:t>. Указание на необходимость проведения процедуры оценки регулирующего воздействия</w:t>
      </w:r>
    </w:p>
    <w:p w14:paraId="612A2B3E" w14:textId="77777777" w:rsidR="00452DC1" w:rsidRPr="00052311" w:rsidRDefault="008B1C05" w:rsidP="00134EB4">
      <w:pPr>
        <w:suppressAutoHyphens/>
        <w:spacing w:before="120"/>
        <w:ind w:firstLine="709"/>
        <w:jc w:val="both"/>
        <w:rPr>
          <w:szCs w:val="28"/>
        </w:rPr>
      </w:pPr>
      <w:r w:rsidRPr="00052311">
        <w:rPr>
          <w:szCs w:val="28"/>
        </w:rPr>
        <w:t xml:space="preserve">Проект постановления не регулирует отношения, участниками которых являются или могут являться субъекты предпринимательской </w:t>
      </w:r>
      <w:r w:rsidR="00975276" w:rsidRPr="00052311">
        <w:rPr>
          <w:szCs w:val="28"/>
        </w:rPr>
        <w:br/>
      </w:r>
      <w:r w:rsidRPr="00052311">
        <w:rPr>
          <w:szCs w:val="28"/>
        </w:rPr>
        <w:t xml:space="preserve">и инвестиционной деятельности. </w:t>
      </w:r>
    </w:p>
    <w:p w14:paraId="29C9C8C2" w14:textId="77777777" w:rsidR="008B1C05" w:rsidRPr="00975276" w:rsidRDefault="008B1C05" w:rsidP="00134EB4">
      <w:pPr>
        <w:suppressAutoHyphens/>
        <w:ind w:firstLine="709"/>
        <w:jc w:val="both"/>
        <w:rPr>
          <w:szCs w:val="28"/>
        </w:rPr>
      </w:pPr>
      <w:r w:rsidRPr="00052311">
        <w:rPr>
          <w:szCs w:val="28"/>
        </w:rPr>
        <w:t>В связи с этим оценка регулирующего воздействия проекта постановления не требуется.</w:t>
      </w:r>
      <w:r w:rsidRPr="00975276">
        <w:rPr>
          <w:szCs w:val="28"/>
        </w:rPr>
        <w:t xml:space="preserve"> </w:t>
      </w:r>
    </w:p>
    <w:p w14:paraId="3D278F25" w14:textId="77777777" w:rsidR="00560DA0" w:rsidRPr="00975276" w:rsidRDefault="00560DA0" w:rsidP="00FA2163">
      <w:pPr>
        <w:widowControl w:val="0"/>
        <w:spacing w:line="240" w:lineRule="exact"/>
        <w:rPr>
          <w:szCs w:val="28"/>
        </w:rPr>
      </w:pPr>
    </w:p>
    <w:p w14:paraId="31AB6206" w14:textId="77777777" w:rsidR="00134EB4" w:rsidRPr="00975276" w:rsidRDefault="00134EB4" w:rsidP="00FA2163">
      <w:pPr>
        <w:widowControl w:val="0"/>
        <w:spacing w:line="240" w:lineRule="exact"/>
        <w:rPr>
          <w:szCs w:val="28"/>
        </w:rPr>
      </w:pPr>
    </w:p>
    <w:p w14:paraId="16DC4305" w14:textId="77777777" w:rsidR="00560DA0" w:rsidRPr="00975276" w:rsidRDefault="00560DA0" w:rsidP="00FA2163">
      <w:pPr>
        <w:widowControl w:val="0"/>
        <w:spacing w:line="240" w:lineRule="exact"/>
        <w:rPr>
          <w:szCs w:val="28"/>
        </w:rPr>
      </w:pPr>
    </w:p>
    <w:p w14:paraId="1B03CB32" w14:textId="173E0E13" w:rsidR="00FA2163" w:rsidRPr="00975276" w:rsidRDefault="00B1579D" w:rsidP="00FA2163">
      <w:pPr>
        <w:widowControl w:val="0"/>
        <w:spacing w:line="240" w:lineRule="exact"/>
        <w:rPr>
          <w:szCs w:val="28"/>
        </w:rPr>
      </w:pPr>
      <w:r>
        <w:rPr>
          <w:szCs w:val="28"/>
        </w:rPr>
        <w:t>И.о. м</w:t>
      </w:r>
      <w:r w:rsidR="00FA2163" w:rsidRPr="00975276">
        <w:rPr>
          <w:szCs w:val="28"/>
        </w:rPr>
        <w:t>инистр</w:t>
      </w:r>
      <w:r>
        <w:rPr>
          <w:szCs w:val="28"/>
        </w:rPr>
        <w:t>а</w:t>
      </w:r>
      <w:r w:rsidR="00FA2163" w:rsidRPr="00975276">
        <w:rPr>
          <w:szCs w:val="28"/>
        </w:rPr>
        <w:t xml:space="preserve"> образования</w:t>
      </w:r>
    </w:p>
    <w:p w14:paraId="7B96EF5D" w14:textId="75158652" w:rsidR="00FA2163" w:rsidRPr="00975276" w:rsidRDefault="00FA2163" w:rsidP="00FA2163">
      <w:pPr>
        <w:widowControl w:val="0"/>
        <w:tabs>
          <w:tab w:val="left" w:pos="3686"/>
        </w:tabs>
        <w:spacing w:line="240" w:lineRule="exact"/>
        <w:jc w:val="both"/>
        <w:rPr>
          <w:szCs w:val="28"/>
        </w:rPr>
      </w:pPr>
      <w:r w:rsidRPr="00975276">
        <w:rPr>
          <w:szCs w:val="28"/>
        </w:rPr>
        <w:t>и науки Хабаровского края</w:t>
      </w:r>
      <w:r w:rsidRPr="00975276">
        <w:rPr>
          <w:szCs w:val="28"/>
        </w:rPr>
        <w:tab/>
      </w:r>
      <w:r w:rsidRPr="00975276">
        <w:rPr>
          <w:szCs w:val="28"/>
        </w:rPr>
        <w:tab/>
      </w:r>
      <w:r w:rsidRPr="00975276">
        <w:rPr>
          <w:szCs w:val="28"/>
        </w:rPr>
        <w:tab/>
      </w:r>
      <w:r w:rsidRPr="00975276">
        <w:rPr>
          <w:szCs w:val="28"/>
        </w:rPr>
        <w:tab/>
      </w:r>
      <w:r w:rsidRPr="00975276">
        <w:rPr>
          <w:szCs w:val="28"/>
        </w:rPr>
        <w:tab/>
      </w:r>
      <w:r w:rsidRPr="00975276">
        <w:rPr>
          <w:szCs w:val="28"/>
        </w:rPr>
        <w:tab/>
        <w:t xml:space="preserve"> </w:t>
      </w:r>
      <w:r w:rsidR="000B3241" w:rsidRPr="00975276">
        <w:rPr>
          <w:szCs w:val="28"/>
        </w:rPr>
        <w:t xml:space="preserve"> </w:t>
      </w:r>
      <w:r w:rsidR="00975276">
        <w:rPr>
          <w:szCs w:val="28"/>
        </w:rPr>
        <w:t xml:space="preserve"> </w:t>
      </w:r>
      <w:r w:rsidR="00134EB4" w:rsidRPr="00975276">
        <w:rPr>
          <w:szCs w:val="28"/>
        </w:rPr>
        <w:t xml:space="preserve"> </w:t>
      </w:r>
      <w:r w:rsidR="001D278E">
        <w:rPr>
          <w:szCs w:val="28"/>
        </w:rPr>
        <w:t xml:space="preserve">   </w:t>
      </w:r>
      <w:bookmarkStart w:id="0" w:name="_GoBack"/>
      <w:bookmarkEnd w:id="0"/>
      <w:r w:rsidR="001D278E">
        <w:rPr>
          <w:szCs w:val="28"/>
        </w:rPr>
        <w:t>Е</w:t>
      </w:r>
      <w:r w:rsidR="00B1579D">
        <w:rPr>
          <w:szCs w:val="28"/>
        </w:rPr>
        <w:t>.</w:t>
      </w:r>
      <w:r w:rsidR="001D278E">
        <w:rPr>
          <w:szCs w:val="28"/>
        </w:rPr>
        <w:t>В</w:t>
      </w:r>
      <w:r w:rsidR="00B1579D">
        <w:rPr>
          <w:szCs w:val="28"/>
        </w:rPr>
        <w:t xml:space="preserve">. </w:t>
      </w:r>
      <w:r w:rsidR="001D278E">
        <w:rPr>
          <w:szCs w:val="28"/>
        </w:rPr>
        <w:t>Матаржук</w:t>
      </w:r>
    </w:p>
    <w:sectPr w:rsidR="00FA2163" w:rsidRPr="00975276" w:rsidSect="001A6637">
      <w:headerReference w:type="even" r:id="rId7"/>
      <w:headerReference w:type="default" r:id="rId8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626035" w14:textId="77777777" w:rsidR="0021703B" w:rsidRDefault="0021703B">
      <w:r>
        <w:separator/>
      </w:r>
    </w:p>
  </w:endnote>
  <w:endnote w:type="continuationSeparator" w:id="0">
    <w:p w14:paraId="0A44D93A" w14:textId="77777777" w:rsidR="0021703B" w:rsidRDefault="00217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05D28" w14:textId="77777777" w:rsidR="0021703B" w:rsidRDefault="0021703B">
      <w:r>
        <w:separator/>
      </w:r>
    </w:p>
  </w:footnote>
  <w:footnote w:type="continuationSeparator" w:id="0">
    <w:p w14:paraId="7236078F" w14:textId="77777777" w:rsidR="0021703B" w:rsidRDefault="00217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9497FD" w14:textId="77777777" w:rsidR="001F607E" w:rsidRDefault="001F607E" w:rsidP="0037614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597AC3C" w14:textId="77777777" w:rsidR="001F607E" w:rsidRDefault="001F607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945D1" w14:textId="77777777" w:rsidR="001F607E" w:rsidRPr="004C1C5F" w:rsidRDefault="001F607E" w:rsidP="005431F0">
    <w:pPr>
      <w:pStyle w:val="a3"/>
      <w:framePr w:wrap="around" w:vAnchor="text" w:hAnchor="margin" w:xAlign="center" w:y="1"/>
      <w:spacing w:line="240" w:lineRule="exact"/>
      <w:rPr>
        <w:rStyle w:val="a4"/>
        <w:sz w:val="24"/>
        <w:szCs w:val="24"/>
      </w:rPr>
    </w:pPr>
    <w:r w:rsidRPr="004C1C5F">
      <w:rPr>
        <w:rStyle w:val="a4"/>
        <w:sz w:val="24"/>
        <w:szCs w:val="24"/>
      </w:rPr>
      <w:fldChar w:fldCharType="begin"/>
    </w:r>
    <w:r w:rsidRPr="004C1C5F">
      <w:rPr>
        <w:rStyle w:val="a4"/>
        <w:sz w:val="24"/>
        <w:szCs w:val="24"/>
      </w:rPr>
      <w:instrText xml:space="preserve">PAGE  </w:instrText>
    </w:r>
    <w:r w:rsidRPr="004C1C5F">
      <w:rPr>
        <w:rStyle w:val="a4"/>
        <w:sz w:val="24"/>
        <w:szCs w:val="24"/>
      </w:rPr>
      <w:fldChar w:fldCharType="separate"/>
    </w:r>
    <w:r w:rsidR="001D278E">
      <w:rPr>
        <w:rStyle w:val="a4"/>
        <w:noProof/>
        <w:sz w:val="24"/>
        <w:szCs w:val="24"/>
      </w:rPr>
      <w:t>3</w:t>
    </w:r>
    <w:r w:rsidRPr="004C1C5F">
      <w:rPr>
        <w:rStyle w:val="a4"/>
        <w:sz w:val="24"/>
        <w:szCs w:val="24"/>
      </w:rPr>
      <w:fldChar w:fldCharType="end"/>
    </w:r>
  </w:p>
  <w:p w14:paraId="0E5823BE" w14:textId="77777777" w:rsidR="001F607E" w:rsidRPr="005431F0" w:rsidRDefault="001F607E">
    <w:pPr>
      <w:pStyle w:val="a3"/>
      <w:rPr>
        <w:sz w:val="24"/>
        <w:szCs w:val="24"/>
      </w:rPr>
    </w:pPr>
  </w:p>
  <w:p w14:paraId="665FE811" w14:textId="77777777" w:rsidR="001F607E" w:rsidRPr="005431F0" w:rsidRDefault="001F607E">
    <w:pPr>
      <w:pStyle w:val="a3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1F0"/>
    <w:rsid w:val="00000CC2"/>
    <w:rsid w:val="00001C21"/>
    <w:rsid w:val="00010360"/>
    <w:rsid w:val="00035DC0"/>
    <w:rsid w:val="000425E5"/>
    <w:rsid w:val="00043590"/>
    <w:rsid w:val="00045F2F"/>
    <w:rsid w:val="00051DCC"/>
    <w:rsid w:val="00052311"/>
    <w:rsid w:val="00053E18"/>
    <w:rsid w:val="0005461E"/>
    <w:rsid w:val="000550E5"/>
    <w:rsid w:val="00063265"/>
    <w:rsid w:val="000701B5"/>
    <w:rsid w:val="000736E7"/>
    <w:rsid w:val="00077E84"/>
    <w:rsid w:val="000819E5"/>
    <w:rsid w:val="000858DB"/>
    <w:rsid w:val="0009312B"/>
    <w:rsid w:val="00094D2F"/>
    <w:rsid w:val="000A0D1D"/>
    <w:rsid w:val="000A5CC7"/>
    <w:rsid w:val="000B3241"/>
    <w:rsid w:val="000C0276"/>
    <w:rsid w:val="000E3AFB"/>
    <w:rsid w:val="000E5356"/>
    <w:rsid w:val="000E7F6E"/>
    <w:rsid w:val="000F3EFA"/>
    <w:rsid w:val="000F41AE"/>
    <w:rsid w:val="000F59ED"/>
    <w:rsid w:val="0010216B"/>
    <w:rsid w:val="001024D2"/>
    <w:rsid w:val="00113688"/>
    <w:rsid w:val="0012613D"/>
    <w:rsid w:val="00133159"/>
    <w:rsid w:val="00134EB4"/>
    <w:rsid w:val="0014274E"/>
    <w:rsid w:val="00150015"/>
    <w:rsid w:val="001520C1"/>
    <w:rsid w:val="001556BC"/>
    <w:rsid w:val="00161A9A"/>
    <w:rsid w:val="00165CDA"/>
    <w:rsid w:val="00167812"/>
    <w:rsid w:val="001709B8"/>
    <w:rsid w:val="001715B5"/>
    <w:rsid w:val="0017385A"/>
    <w:rsid w:val="00173A36"/>
    <w:rsid w:val="00173EEA"/>
    <w:rsid w:val="0017460C"/>
    <w:rsid w:val="00177CDC"/>
    <w:rsid w:val="001836EE"/>
    <w:rsid w:val="00186435"/>
    <w:rsid w:val="00192417"/>
    <w:rsid w:val="00195370"/>
    <w:rsid w:val="001958FA"/>
    <w:rsid w:val="00195FB5"/>
    <w:rsid w:val="001970DB"/>
    <w:rsid w:val="001A2633"/>
    <w:rsid w:val="001A32A3"/>
    <w:rsid w:val="001A5BC2"/>
    <w:rsid w:val="001A6637"/>
    <w:rsid w:val="001B48B0"/>
    <w:rsid w:val="001B79B2"/>
    <w:rsid w:val="001C5191"/>
    <w:rsid w:val="001D0541"/>
    <w:rsid w:val="001D2044"/>
    <w:rsid w:val="001D278E"/>
    <w:rsid w:val="001D4CDB"/>
    <w:rsid w:val="001D7A97"/>
    <w:rsid w:val="001E2E7B"/>
    <w:rsid w:val="001E352E"/>
    <w:rsid w:val="001E5EAA"/>
    <w:rsid w:val="001F607E"/>
    <w:rsid w:val="00204475"/>
    <w:rsid w:val="002069F6"/>
    <w:rsid w:val="00211EA3"/>
    <w:rsid w:val="0021703B"/>
    <w:rsid w:val="00222C3A"/>
    <w:rsid w:val="002251A8"/>
    <w:rsid w:val="0023241B"/>
    <w:rsid w:val="00240786"/>
    <w:rsid w:val="00242A65"/>
    <w:rsid w:val="00245DE9"/>
    <w:rsid w:val="00245ED5"/>
    <w:rsid w:val="00250767"/>
    <w:rsid w:val="00253A7A"/>
    <w:rsid w:val="00255069"/>
    <w:rsid w:val="0026505A"/>
    <w:rsid w:val="00266465"/>
    <w:rsid w:val="00272484"/>
    <w:rsid w:val="0027382D"/>
    <w:rsid w:val="002819D7"/>
    <w:rsid w:val="00284629"/>
    <w:rsid w:val="00290313"/>
    <w:rsid w:val="002904D4"/>
    <w:rsid w:val="002A061E"/>
    <w:rsid w:val="002A06AC"/>
    <w:rsid w:val="002A3B93"/>
    <w:rsid w:val="002A672B"/>
    <w:rsid w:val="002A6A9E"/>
    <w:rsid w:val="002B0562"/>
    <w:rsid w:val="002C216D"/>
    <w:rsid w:val="002C3896"/>
    <w:rsid w:val="002D08F1"/>
    <w:rsid w:val="002E0434"/>
    <w:rsid w:val="00301826"/>
    <w:rsid w:val="00301905"/>
    <w:rsid w:val="00301916"/>
    <w:rsid w:val="0030214C"/>
    <w:rsid w:val="0031258E"/>
    <w:rsid w:val="00312BC1"/>
    <w:rsid w:val="00323107"/>
    <w:rsid w:val="0033269A"/>
    <w:rsid w:val="00342BBD"/>
    <w:rsid w:val="00343F88"/>
    <w:rsid w:val="00347EBA"/>
    <w:rsid w:val="0037375D"/>
    <w:rsid w:val="00375234"/>
    <w:rsid w:val="00376144"/>
    <w:rsid w:val="003870B1"/>
    <w:rsid w:val="00390670"/>
    <w:rsid w:val="00396780"/>
    <w:rsid w:val="003970FB"/>
    <w:rsid w:val="003973B9"/>
    <w:rsid w:val="003A0703"/>
    <w:rsid w:val="003C33C7"/>
    <w:rsid w:val="003C7A7B"/>
    <w:rsid w:val="003D4B4B"/>
    <w:rsid w:val="003F525F"/>
    <w:rsid w:val="00401D4E"/>
    <w:rsid w:val="0041114D"/>
    <w:rsid w:val="00414B12"/>
    <w:rsid w:val="0042060A"/>
    <w:rsid w:val="00424528"/>
    <w:rsid w:val="00427EC9"/>
    <w:rsid w:val="00441EDC"/>
    <w:rsid w:val="00441F9F"/>
    <w:rsid w:val="00445B5F"/>
    <w:rsid w:val="0044641D"/>
    <w:rsid w:val="00452DC1"/>
    <w:rsid w:val="004629BB"/>
    <w:rsid w:val="0046390B"/>
    <w:rsid w:val="00467736"/>
    <w:rsid w:val="004703F6"/>
    <w:rsid w:val="004728BC"/>
    <w:rsid w:val="00472BE2"/>
    <w:rsid w:val="00472F46"/>
    <w:rsid w:val="004754EB"/>
    <w:rsid w:val="00475C52"/>
    <w:rsid w:val="004845B1"/>
    <w:rsid w:val="00484CD5"/>
    <w:rsid w:val="004900C1"/>
    <w:rsid w:val="00492711"/>
    <w:rsid w:val="004A19E3"/>
    <w:rsid w:val="004A1C5B"/>
    <w:rsid w:val="004A2A9C"/>
    <w:rsid w:val="004B163E"/>
    <w:rsid w:val="004B2CC3"/>
    <w:rsid w:val="004B3C4C"/>
    <w:rsid w:val="004B4EEA"/>
    <w:rsid w:val="004C1C5F"/>
    <w:rsid w:val="004C1E01"/>
    <w:rsid w:val="004C2CC8"/>
    <w:rsid w:val="004D1530"/>
    <w:rsid w:val="004E0CB7"/>
    <w:rsid w:val="004F09AE"/>
    <w:rsid w:val="004F3209"/>
    <w:rsid w:val="004F49BE"/>
    <w:rsid w:val="004F4C80"/>
    <w:rsid w:val="00503909"/>
    <w:rsid w:val="00507B5D"/>
    <w:rsid w:val="0051134E"/>
    <w:rsid w:val="00513143"/>
    <w:rsid w:val="00513C2F"/>
    <w:rsid w:val="00521D3B"/>
    <w:rsid w:val="0052480D"/>
    <w:rsid w:val="00525D24"/>
    <w:rsid w:val="00530295"/>
    <w:rsid w:val="00533D31"/>
    <w:rsid w:val="00533E37"/>
    <w:rsid w:val="005351F1"/>
    <w:rsid w:val="005431F0"/>
    <w:rsid w:val="005474EB"/>
    <w:rsid w:val="005543C7"/>
    <w:rsid w:val="00560DA0"/>
    <w:rsid w:val="00567804"/>
    <w:rsid w:val="0057397A"/>
    <w:rsid w:val="00577D14"/>
    <w:rsid w:val="005900AB"/>
    <w:rsid w:val="005918A7"/>
    <w:rsid w:val="00592E2E"/>
    <w:rsid w:val="005A67B6"/>
    <w:rsid w:val="005A77CC"/>
    <w:rsid w:val="005A7B6F"/>
    <w:rsid w:val="005B2D37"/>
    <w:rsid w:val="005B7C04"/>
    <w:rsid w:val="005E6737"/>
    <w:rsid w:val="005E6C87"/>
    <w:rsid w:val="005F3B1C"/>
    <w:rsid w:val="0061124C"/>
    <w:rsid w:val="00614430"/>
    <w:rsid w:val="0061517E"/>
    <w:rsid w:val="00620FCF"/>
    <w:rsid w:val="00626D5A"/>
    <w:rsid w:val="00633EAC"/>
    <w:rsid w:val="00641206"/>
    <w:rsid w:val="00641AAB"/>
    <w:rsid w:val="006502F0"/>
    <w:rsid w:val="006518FE"/>
    <w:rsid w:val="00651A98"/>
    <w:rsid w:val="006526A9"/>
    <w:rsid w:val="00662741"/>
    <w:rsid w:val="00663EF3"/>
    <w:rsid w:val="0066582E"/>
    <w:rsid w:val="00665FAE"/>
    <w:rsid w:val="006668D2"/>
    <w:rsid w:val="00677D51"/>
    <w:rsid w:val="00681674"/>
    <w:rsid w:val="00683ABE"/>
    <w:rsid w:val="00685ABC"/>
    <w:rsid w:val="006877A7"/>
    <w:rsid w:val="00691D0B"/>
    <w:rsid w:val="00692F93"/>
    <w:rsid w:val="00694425"/>
    <w:rsid w:val="006946BC"/>
    <w:rsid w:val="00694BA7"/>
    <w:rsid w:val="006A7EAB"/>
    <w:rsid w:val="006B0212"/>
    <w:rsid w:val="006B3252"/>
    <w:rsid w:val="006B5C32"/>
    <w:rsid w:val="006C0CB2"/>
    <w:rsid w:val="006D1242"/>
    <w:rsid w:val="006D69C0"/>
    <w:rsid w:val="006D7E94"/>
    <w:rsid w:val="006E48E9"/>
    <w:rsid w:val="006E5D43"/>
    <w:rsid w:val="0070003A"/>
    <w:rsid w:val="0070168F"/>
    <w:rsid w:val="0070492E"/>
    <w:rsid w:val="00705591"/>
    <w:rsid w:val="00707DF4"/>
    <w:rsid w:val="007100EC"/>
    <w:rsid w:val="00710172"/>
    <w:rsid w:val="0071157D"/>
    <w:rsid w:val="00712AEC"/>
    <w:rsid w:val="00717756"/>
    <w:rsid w:val="00726CFD"/>
    <w:rsid w:val="007318A0"/>
    <w:rsid w:val="007319E4"/>
    <w:rsid w:val="007373E8"/>
    <w:rsid w:val="00737622"/>
    <w:rsid w:val="00741E50"/>
    <w:rsid w:val="00743663"/>
    <w:rsid w:val="0074676D"/>
    <w:rsid w:val="00746B7A"/>
    <w:rsid w:val="007502C8"/>
    <w:rsid w:val="007628A3"/>
    <w:rsid w:val="00763C8D"/>
    <w:rsid w:val="00770F83"/>
    <w:rsid w:val="00777396"/>
    <w:rsid w:val="007936CC"/>
    <w:rsid w:val="0079508E"/>
    <w:rsid w:val="007A3E92"/>
    <w:rsid w:val="007A769A"/>
    <w:rsid w:val="007B51BC"/>
    <w:rsid w:val="007B541C"/>
    <w:rsid w:val="007C1A71"/>
    <w:rsid w:val="007C21E4"/>
    <w:rsid w:val="007C5032"/>
    <w:rsid w:val="007C5C2F"/>
    <w:rsid w:val="007D3182"/>
    <w:rsid w:val="007D344C"/>
    <w:rsid w:val="007E4FD4"/>
    <w:rsid w:val="007E5D77"/>
    <w:rsid w:val="007E65A8"/>
    <w:rsid w:val="007F0905"/>
    <w:rsid w:val="007F71D1"/>
    <w:rsid w:val="007F74E5"/>
    <w:rsid w:val="00806AAD"/>
    <w:rsid w:val="00823DDB"/>
    <w:rsid w:val="00825903"/>
    <w:rsid w:val="008261EA"/>
    <w:rsid w:val="008349BB"/>
    <w:rsid w:val="008426A9"/>
    <w:rsid w:val="008434EF"/>
    <w:rsid w:val="00852048"/>
    <w:rsid w:val="008525AB"/>
    <w:rsid w:val="008567A5"/>
    <w:rsid w:val="0086379F"/>
    <w:rsid w:val="008736D6"/>
    <w:rsid w:val="00874CB2"/>
    <w:rsid w:val="008808B4"/>
    <w:rsid w:val="008815AF"/>
    <w:rsid w:val="008860FE"/>
    <w:rsid w:val="0088752A"/>
    <w:rsid w:val="00890129"/>
    <w:rsid w:val="008A0DEE"/>
    <w:rsid w:val="008A2C0D"/>
    <w:rsid w:val="008A5FAF"/>
    <w:rsid w:val="008A6172"/>
    <w:rsid w:val="008B0D48"/>
    <w:rsid w:val="008B14D0"/>
    <w:rsid w:val="008B1C05"/>
    <w:rsid w:val="008B7AE1"/>
    <w:rsid w:val="008C78C2"/>
    <w:rsid w:val="008C7CDF"/>
    <w:rsid w:val="008D6A06"/>
    <w:rsid w:val="008D74E8"/>
    <w:rsid w:val="008E0F89"/>
    <w:rsid w:val="008F4E72"/>
    <w:rsid w:val="00900374"/>
    <w:rsid w:val="009032A3"/>
    <w:rsid w:val="009062C9"/>
    <w:rsid w:val="009105D6"/>
    <w:rsid w:val="0091084D"/>
    <w:rsid w:val="00911922"/>
    <w:rsid w:val="0091296E"/>
    <w:rsid w:val="00912C95"/>
    <w:rsid w:val="009165BF"/>
    <w:rsid w:val="0092232D"/>
    <w:rsid w:val="00925221"/>
    <w:rsid w:val="00926024"/>
    <w:rsid w:val="00930276"/>
    <w:rsid w:val="00930E6E"/>
    <w:rsid w:val="009338D3"/>
    <w:rsid w:val="00935EE3"/>
    <w:rsid w:val="00937AE5"/>
    <w:rsid w:val="00940787"/>
    <w:rsid w:val="009420F8"/>
    <w:rsid w:val="009437DF"/>
    <w:rsid w:val="00950393"/>
    <w:rsid w:val="009520BE"/>
    <w:rsid w:val="009523E3"/>
    <w:rsid w:val="00967BA6"/>
    <w:rsid w:val="00975276"/>
    <w:rsid w:val="009773CF"/>
    <w:rsid w:val="0098226D"/>
    <w:rsid w:val="00983D8A"/>
    <w:rsid w:val="0099352C"/>
    <w:rsid w:val="00995046"/>
    <w:rsid w:val="009A4C3A"/>
    <w:rsid w:val="009A525D"/>
    <w:rsid w:val="009B3C94"/>
    <w:rsid w:val="009B7680"/>
    <w:rsid w:val="009B7E4F"/>
    <w:rsid w:val="009D1560"/>
    <w:rsid w:val="009D5DA9"/>
    <w:rsid w:val="009E043F"/>
    <w:rsid w:val="009E0D2A"/>
    <w:rsid w:val="009E4EC2"/>
    <w:rsid w:val="009E6E88"/>
    <w:rsid w:val="009F2A9F"/>
    <w:rsid w:val="00A01B37"/>
    <w:rsid w:val="00A02FCC"/>
    <w:rsid w:val="00A04B3D"/>
    <w:rsid w:val="00A22E2C"/>
    <w:rsid w:val="00A25D7A"/>
    <w:rsid w:val="00A27DB9"/>
    <w:rsid w:val="00A341C0"/>
    <w:rsid w:val="00A372D9"/>
    <w:rsid w:val="00A5338F"/>
    <w:rsid w:val="00A616BF"/>
    <w:rsid w:val="00A7061D"/>
    <w:rsid w:val="00A72CFC"/>
    <w:rsid w:val="00A80C41"/>
    <w:rsid w:val="00A84D8F"/>
    <w:rsid w:val="00A8673F"/>
    <w:rsid w:val="00A92D61"/>
    <w:rsid w:val="00A9350C"/>
    <w:rsid w:val="00A9590E"/>
    <w:rsid w:val="00AA0A63"/>
    <w:rsid w:val="00AA5E2E"/>
    <w:rsid w:val="00AA6F46"/>
    <w:rsid w:val="00AB2A05"/>
    <w:rsid w:val="00AB47D7"/>
    <w:rsid w:val="00AB5BCE"/>
    <w:rsid w:val="00AB6698"/>
    <w:rsid w:val="00AC0C73"/>
    <w:rsid w:val="00AC118F"/>
    <w:rsid w:val="00AC1499"/>
    <w:rsid w:val="00AD711D"/>
    <w:rsid w:val="00AE2446"/>
    <w:rsid w:val="00AE3951"/>
    <w:rsid w:val="00B00059"/>
    <w:rsid w:val="00B00538"/>
    <w:rsid w:val="00B0455C"/>
    <w:rsid w:val="00B05340"/>
    <w:rsid w:val="00B1579D"/>
    <w:rsid w:val="00B24617"/>
    <w:rsid w:val="00B2550F"/>
    <w:rsid w:val="00B31E1E"/>
    <w:rsid w:val="00B32334"/>
    <w:rsid w:val="00B341E0"/>
    <w:rsid w:val="00B34CAB"/>
    <w:rsid w:val="00B4551C"/>
    <w:rsid w:val="00B465B0"/>
    <w:rsid w:val="00B46FB5"/>
    <w:rsid w:val="00B515B2"/>
    <w:rsid w:val="00B54F49"/>
    <w:rsid w:val="00B60040"/>
    <w:rsid w:val="00B65AF5"/>
    <w:rsid w:val="00B665E4"/>
    <w:rsid w:val="00B71C28"/>
    <w:rsid w:val="00B75A51"/>
    <w:rsid w:val="00B76233"/>
    <w:rsid w:val="00B77943"/>
    <w:rsid w:val="00B81AF0"/>
    <w:rsid w:val="00B853BC"/>
    <w:rsid w:val="00B90A88"/>
    <w:rsid w:val="00B91FCD"/>
    <w:rsid w:val="00B926D1"/>
    <w:rsid w:val="00B92D8C"/>
    <w:rsid w:val="00B96B93"/>
    <w:rsid w:val="00BB7E26"/>
    <w:rsid w:val="00BC1EF6"/>
    <w:rsid w:val="00BD1527"/>
    <w:rsid w:val="00BD2A07"/>
    <w:rsid w:val="00BD709D"/>
    <w:rsid w:val="00BF047C"/>
    <w:rsid w:val="00C007B5"/>
    <w:rsid w:val="00C035A4"/>
    <w:rsid w:val="00C06822"/>
    <w:rsid w:val="00C15BC5"/>
    <w:rsid w:val="00C1630F"/>
    <w:rsid w:val="00C21463"/>
    <w:rsid w:val="00C238A2"/>
    <w:rsid w:val="00C239B9"/>
    <w:rsid w:val="00C26622"/>
    <w:rsid w:val="00C41BFF"/>
    <w:rsid w:val="00C42102"/>
    <w:rsid w:val="00C4760F"/>
    <w:rsid w:val="00C5082F"/>
    <w:rsid w:val="00C5158F"/>
    <w:rsid w:val="00C51704"/>
    <w:rsid w:val="00C563D1"/>
    <w:rsid w:val="00C604C3"/>
    <w:rsid w:val="00C6443A"/>
    <w:rsid w:val="00C64E93"/>
    <w:rsid w:val="00C65320"/>
    <w:rsid w:val="00C6571D"/>
    <w:rsid w:val="00C72F80"/>
    <w:rsid w:val="00C735AB"/>
    <w:rsid w:val="00C779A2"/>
    <w:rsid w:val="00C825C0"/>
    <w:rsid w:val="00C92E5D"/>
    <w:rsid w:val="00CA06AE"/>
    <w:rsid w:val="00CA733E"/>
    <w:rsid w:val="00CB7795"/>
    <w:rsid w:val="00CC07F8"/>
    <w:rsid w:val="00CC30C6"/>
    <w:rsid w:val="00CD2C84"/>
    <w:rsid w:val="00CD72C0"/>
    <w:rsid w:val="00CE58DE"/>
    <w:rsid w:val="00CE72A7"/>
    <w:rsid w:val="00CF3B07"/>
    <w:rsid w:val="00D03B06"/>
    <w:rsid w:val="00D06857"/>
    <w:rsid w:val="00D13668"/>
    <w:rsid w:val="00D17BA3"/>
    <w:rsid w:val="00D2074C"/>
    <w:rsid w:val="00D23EC0"/>
    <w:rsid w:val="00D24B16"/>
    <w:rsid w:val="00D41B00"/>
    <w:rsid w:val="00D43B3D"/>
    <w:rsid w:val="00D45A20"/>
    <w:rsid w:val="00D50BB1"/>
    <w:rsid w:val="00D520E5"/>
    <w:rsid w:val="00D62AA3"/>
    <w:rsid w:val="00D630D1"/>
    <w:rsid w:val="00D65C00"/>
    <w:rsid w:val="00D65D26"/>
    <w:rsid w:val="00D70D37"/>
    <w:rsid w:val="00D7753B"/>
    <w:rsid w:val="00D804E3"/>
    <w:rsid w:val="00D81207"/>
    <w:rsid w:val="00D9124C"/>
    <w:rsid w:val="00D947A6"/>
    <w:rsid w:val="00DA45AE"/>
    <w:rsid w:val="00DA5762"/>
    <w:rsid w:val="00DA6593"/>
    <w:rsid w:val="00DA7A40"/>
    <w:rsid w:val="00DB19CE"/>
    <w:rsid w:val="00DB3C13"/>
    <w:rsid w:val="00DB5B92"/>
    <w:rsid w:val="00DB79EE"/>
    <w:rsid w:val="00DC3E09"/>
    <w:rsid w:val="00DC72D8"/>
    <w:rsid w:val="00DC7527"/>
    <w:rsid w:val="00DD0FD1"/>
    <w:rsid w:val="00DF15C9"/>
    <w:rsid w:val="00E0445F"/>
    <w:rsid w:val="00E120B6"/>
    <w:rsid w:val="00E13650"/>
    <w:rsid w:val="00E1421E"/>
    <w:rsid w:val="00E1625B"/>
    <w:rsid w:val="00E16975"/>
    <w:rsid w:val="00E256E9"/>
    <w:rsid w:val="00E25786"/>
    <w:rsid w:val="00E41051"/>
    <w:rsid w:val="00E4564A"/>
    <w:rsid w:val="00E5118D"/>
    <w:rsid w:val="00E54891"/>
    <w:rsid w:val="00E60BD0"/>
    <w:rsid w:val="00E669EB"/>
    <w:rsid w:val="00E67B01"/>
    <w:rsid w:val="00E74CE2"/>
    <w:rsid w:val="00E76D43"/>
    <w:rsid w:val="00E805C0"/>
    <w:rsid w:val="00E84006"/>
    <w:rsid w:val="00E860C8"/>
    <w:rsid w:val="00E90EAA"/>
    <w:rsid w:val="00E94408"/>
    <w:rsid w:val="00E97053"/>
    <w:rsid w:val="00E97244"/>
    <w:rsid w:val="00EA14B1"/>
    <w:rsid w:val="00EA49AE"/>
    <w:rsid w:val="00EA7369"/>
    <w:rsid w:val="00EA7BD5"/>
    <w:rsid w:val="00EB17FF"/>
    <w:rsid w:val="00EB398F"/>
    <w:rsid w:val="00EB589C"/>
    <w:rsid w:val="00EC1B07"/>
    <w:rsid w:val="00EC1FC7"/>
    <w:rsid w:val="00EC5053"/>
    <w:rsid w:val="00EC58D2"/>
    <w:rsid w:val="00EC68E0"/>
    <w:rsid w:val="00EC75D9"/>
    <w:rsid w:val="00EC767B"/>
    <w:rsid w:val="00ED4F0D"/>
    <w:rsid w:val="00ED6478"/>
    <w:rsid w:val="00EE1062"/>
    <w:rsid w:val="00EF0834"/>
    <w:rsid w:val="00F00865"/>
    <w:rsid w:val="00F01000"/>
    <w:rsid w:val="00F0315C"/>
    <w:rsid w:val="00F07E2F"/>
    <w:rsid w:val="00F11ABF"/>
    <w:rsid w:val="00F20822"/>
    <w:rsid w:val="00F20F00"/>
    <w:rsid w:val="00F2760D"/>
    <w:rsid w:val="00F27E4C"/>
    <w:rsid w:val="00F30CCE"/>
    <w:rsid w:val="00F33A7A"/>
    <w:rsid w:val="00F40697"/>
    <w:rsid w:val="00F41C01"/>
    <w:rsid w:val="00F41D59"/>
    <w:rsid w:val="00F4472D"/>
    <w:rsid w:val="00F44D0B"/>
    <w:rsid w:val="00F504E0"/>
    <w:rsid w:val="00F54A69"/>
    <w:rsid w:val="00F55957"/>
    <w:rsid w:val="00F62874"/>
    <w:rsid w:val="00F65725"/>
    <w:rsid w:val="00F7495C"/>
    <w:rsid w:val="00F81462"/>
    <w:rsid w:val="00F81823"/>
    <w:rsid w:val="00F842FE"/>
    <w:rsid w:val="00F9001B"/>
    <w:rsid w:val="00F92188"/>
    <w:rsid w:val="00F9309C"/>
    <w:rsid w:val="00F95921"/>
    <w:rsid w:val="00F95E3F"/>
    <w:rsid w:val="00FA16F1"/>
    <w:rsid w:val="00FA2163"/>
    <w:rsid w:val="00FA4367"/>
    <w:rsid w:val="00FA7401"/>
    <w:rsid w:val="00FB0749"/>
    <w:rsid w:val="00FB3F78"/>
    <w:rsid w:val="00FB4028"/>
    <w:rsid w:val="00FC1A07"/>
    <w:rsid w:val="00FC60E0"/>
    <w:rsid w:val="00FD2E9A"/>
    <w:rsid w:val="00FD575D"/>
    <w:rsid w:val="00FD6C22"/>
    <w:rsid w:val="00FD73AB"/>
    <w:rsid w:val="00FE422E"/>
    <w:rsid w:val="00FE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7A092C"/>
  <w15:chartTrackingRefBased/>
  <w15:docId w15:val="{36A31461-8C07-4738-958F-34EE0875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1F0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31F0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header"/>
    <w:basedOn w:val="a"/>
    <w:rsid w:val="005431F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431F0"/>
  </w:style>
  <w:style w:type="paragraph" w:styleId="a5">
    <w:name w:val="footer"/>
    <w:basedOn w:val="a"/>
    <w:rsid w:val="005431F0"/>
    <w:pPr>
      <w:tabs>
        <w:tab w:val="center" w:pos="4677"/>
        <w:tab w:val="right" w:pos="9355"/>
      </w:tabs>
    </w:pPr>
  </w:style>
  <w:style w:type="paragraph" w:styleId="a6">
    <w:name w:val="endnote text"/>
    <w:basedOn w:val="a"/>
    <w:link w:val="a7"/>
    <w:rsid w:val="00717756"/>
    <w:rPr>
      <w:sz w:val="20"/>
    </w:rPr>
  </w:style>
  <w:style w:type="character" w:customStyle="1" w:styleId="a7">
    <w:name w:val="Текст концевой сноски Знак"/>
    <w:basedOn w:val="a0"/>
    <w:link w:val="a6"/>
    <w:rsid w:val="00717756"/>
  </w:style>
  <w:style w:type="character" w:styleId="a8">
    <w:name w:val="endnote reference"/>
    <w:rsid w:val="00717756"/>
    <w:rPr>
      <w:vertAlign w:val="superscript"/>
    </w:rPr>
  </w:style>
  <w:style w:type="paragraph" w:styleId="a9">
    <w:name w:val="footnote text"/>
    <w:basedOn w:val="a"/>
    <w:link w:val="aa"/>
    <w:rsid w:val="00717756"/>
    <w:rPr>
      <w:sz w:val="20"/>
    </w:rPr>
  </w:style>
  <w:style w:type="character" w:customStyle="1" w:styleId="aa">
    <w:name w:val="Текст сноски Знак"/>
    <w:basedOn w:val="a0"/>
    <w:link w:val="a9"/>
    <w:rsid w:val="00717756"/>
  </w:style>
  <w:style w:type="character" w:styleId="ab">
    <w:name w:val="footnote reference"/>
    <w:rsid w:val="00717756"/>
    <w:rPr>
      <w:vertAlign w:val="superscript"/>
    </w:rPr>
  </w:style>
  <w:style w:type="paragraph" w:styleId="ac">
    <w:name w:val="Balloon Text"/>
    <w:basedOn w:val="a"/>
    <w:link w:val="ad"/>
    <w:rsid w:val="00C6571D"/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link w:val="ac"/>
    <w:rsid w:val="00C6571D"/>
    <w:rPr>
      <w:rFonts w:ascii="Segoe UI" w:hAnsi="Segoe UI" w:cs="Segoe UI"/>
      <w:sz w:val="18"/>
      <w:szCs w:val="18"/>
    </w:rPr>
  </w:style>
  <w:style w:type="character" w:customStyle="1" w:styleId="FontStyle12">
    <w:name w:val="Font Style12"/>
    <w:rsid w:val="00710172"/>
    <w:rPr>
      <w:rFonts w:ascii="Times New Roman" w:hAnsi="Times New Roman" w:cs="Times New Roman" w:hint="default"/>
      <w:sz w:val="26"/>
      <w:szCs w:val="26"/>
    </w:rPr>
  </w:style>
  <w:style w:type="paragraph" w:styleId="ae">
    <w:name w:val="Body Text Indent"/>
    <w:basedOn w:val="a"/>
    <w:link w:val="af"/>
    <w:rsid w:val="00C26622"/>
    <w:pPr>
      <w:spacing w:after="120"/>
      <w:ind w:left="283"/>
    </w:pPr>
    <w:rPr>
      <w:sz w:val="24"/>
      <w:szCs w:val="24"/>
    </w:rPr>
  </w:style>
  <w:style w:type="character" w:customStyle="1" w:styleId="af">
    <w:name w:val="Основной текст с отступом Знак"/>
    <w:link w:val="ae"/>
    <w:rsid w:val="00C26622"/>
    <w:rPr>
      <w:sz w:val="24"/>
      <w:szCs w:val="24"/>
    </w:rPr>
  </w:style>
  <w:style w:type="paragraph" w:customStyle="1" w:styleId="ConsPlusTitle">
    <w:name w:val="ConsPlusTitle"/>
    <w:uiPriority w:val="99"/>
    <w:rsid w:val="00B7623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0">
    <w:name w:val="List Paragraph"/>
    <w:basedOn w:val="a"/>
    <w:uiPriority w:val="34"/>
    <w:qFormat/>
    <w:rsid w:val="007D344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annotation reference"/>
    <w:basedOn w:val="a0"/>
    <w:rsid w:val="005E6737"/>
    <w:rPr>
      <w:sz w:val="16"/>
      <w:szCs w:val="16"/>
    </w:rPr>
  </w:style>
  <w:style w:type="paragraph" w:styleId="af2">
    <w:name w:val="annotation text"/>
    <w:basedOn w:val="a"/>
    <w:link w:val="af3"/>
    <w:rsid w:val="005E6737"/>
    <w:rPr>
      <w:sz w:val="20"/>
    </w:rPr>
  </w:style>
  <w:style w:type="character" w:customStyle="1" w:styleId="af3">
    <w:name w:val="Текст примечания Знак"/>
    <w:basedOn w:val="a0"/>
    <w:link w:val="af2"/>
    <w:rsid w:val="005E6737"/>
  </w:style>
  <w:style w:type="paragraph" w:styleId="af4">
    <w:name w:val="annotation subject"/>
    <w:basedOn w:val="af2"/>
    <w:next w:val="af2"/>
    <w:link w:val="af5"/>
    <w:rsid w:val="005E6737"/>
    <w:rPr>
      <w:b/>
      <w:bCs/>
    </w:rPr>
  </w:style>
  <w:style w:type="character" w:customStyle="1" w:styleId="af5">
    <w:name w:val="Тема примечания Знак"/>
    <w:basedOn w:val="af3"/>
    <w:link w:val="af4"/>
    <w:rsid w:val="005E67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DE2F8-DE54-4007-B7E6-C88F9AAED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Антонюк Ирина Викторовна</dc:creator>
  <cp:keywords/>
  <dc:description/>
  <cp:lastModifiedBy>Ирина Николаевна Широкова</cp:lastModifiedBy>
  <cp:revision>4</cp:revision>
  <cp:lastPrinted>2024-09-18T02:35:00Z</cp:lastPrinted>
  <dcterms:created xsi:type="dcterms:W3CDTF">2024-10-14T07:33:00Z</dcterms:created>
  <dcterms:modified xsi:type="dcterms:W3CDTF">2024-10-14T07:41:00Z</dcterms:modified>
</cp:coreProperties>
</file>