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3C" w:rsidRPr="00A64A08" w:rsidRDefault="0036403C" w:rsidP="0036403C">
      <w:pPr>
        <w:pStyle w:val="ConsTitle"/>
        <w:tabs>
          <w:tab w:val="left" w:pos="0"/>
        </w:tabs>
        <w:suppressAutoHyphens w:val="0"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4A08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36403C" w:rsidRPr="00A64A08" w:rsidRDefault="0036403C" w:rsidP="0036403C">
      <w:pPr>
        <w:pStyle w:val="ConsTitle"/>
        <w:tabs>
          <w:tab w:val="left" w:pos="0"/>
        </w:tabs>
        <w:suppressAutoHyphens w:val="0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403C" w:rsidRPr="00A64A08" w:rsidRDefault="0036403C" w:rsidP="0036403C">
      <w:pPr>
        <w:pStyle w:val="ConsTitle"/>
        <w:tabs>
          <w:tab w:val="left" w:pos="0"/>
        </w:tabs>
        <w:suppressAutoHyphens w:val="0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4A08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Хабаровского края</w:t>
      </w:r>
    </w:p>
    <w:p w:rsidR="0036403C" w:rsidRPr="00A64A08" w:rsidRDefault="0036403C" w:rsidP="0036403C">
      <w:pPr>
        <w:pStyle w:val="ConsTitle"/>
        <w:tabs>
          <w:tab w:val="left" w:pos="993"/>
        </w:tabs>
        <w:suppressAutoHyphens w:val="0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403C" w:rsidRPr="00A64A08" w:rsidRDefault="0036403C" w:rsidP="0036403C">
      <w:pPr>
        <w:pStyle w:val="ConsTitle"/>
        <w:tabs>
          <w:tab w:val="left" w:pos="15"/>
        </w:tabs>
        <w:suppressAutoHyphens w:val="0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64A0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6403C" w:rsidRDefault="0036403C" w:rsidP="0036403C">
      <w:pPr>
        <w:widowControl w:val="0"/>
        <w:tabs>
          <w:tab w:val="left" w:pos="993"/>
        </w:tabs>
        <w:suppressAutoHyphens w:val="0"/>
        <w:jc w:val="both"/>
        <w:rPr>
          <w:sz w:val="28"/>
          <w:szCs w:val="28"/>
        </w:rPr>
      </w:pPr>
    </w:p>
    <w:p w:rsidR="00584490" w:rsidRDefault="00584490" w:rsidP="0036403C">
      <w:pPr>
        <w:widowControl w:val="0"/>
        <w:tabs>
          <w:tab w:val="left" w:pos="993"/>
        </w:tabs>
        <w:suppressAutoHyphens w:val="0"/>
        <w:jc w:val="both"/>
        <w:rPr>
          <w:sz w:val="28"/>
          <w:szCs w:val="28"/>
        </w:rPr>
      </w:pPr>
    </w:p>
    <w:p w:rsidR="00584490" w:rsidRDefault="00584490" w:rsidP="0036403C">
      <w:pPr>
        <w:widowControl w:val="0"/>
        <w:tabs>
          <w:tab w:val="left" w:pos="993"/>
        </w:tabs>
        <w:suppressAutoHyphens w:val="0"/>
        <w:jc w:val="both"/>
        <w:rPr>
          <w:sz w:val="28"/>
          <w:szCs w:val="28"/>
        </w:rPr>
      </w:pPr>
    </w:p>
    <w:p w:rsidR="00584490" w:rsidRDefault="00584490" w:rsidP="0036403C">
      <w:pPr>
        <w:widowControl w:val="0"/>
        <w:tabs>
          <w:tab w:val="left" w:pos="993"/>
        </w:tabs>
        <w:suppressAutoHyphens w:val="0"/>
        <w:jc w:val="both"/>
        <w:rPr>
          <w:sz w:val="28"/>
          <w:szCs w:val="28"/>
        </w:rPr>
      </w:pPr>
    </w:p>
    <w:p w:rsidR="00584490" w:rsidRPr="00A64A08" w:rsidRDefault="00584490" w:rsidP="0036403C">
      <w:pPr>
        <w:widowControl w:val="0"/>
        <w:tabs>
          <w:tab w:val="left" w:pos="993"/>
        </w:tabs>
        <w:suppressAutoHyphens w:val="0"/>
        <w:jc w:val="both"/>
        <w:rPr>
          <w:sz w:val="28"/>
          <w:szCs w:val="28"/>
        </w:rPr>
      </w:pPr>
    </w:p>
    <w:p w:rsidR="00B142F3" w:rsidRDefault="0036403C" w:rsidP="00B142F3">
      <w:pPr>
        <w:spacing w:line="255" w:lineRule="exact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О</w:t>
      </w:r>
      <w:r w:rsidR="00B142F3" w:rsidRPr="00B142F3">
        <w:rPr>
          <w:sz w:val="28"/>
          <w:szCs w:val="28"/>
        </w:rPr>
        <w:t>б</w:t>
      </w:r>
      <w:r w:rsidRPr="00B142F3">
        <w:rPr>
          <w:sz w:val="28"/>
          <w:szCs w:val="28"/>
        </w:rPr>
        <w:t xml:space="preserve"> </w:t>
      </w:r>
      <w:r w:rsidR="00B142F3" w:rsidRPr="00B142F3">
        <w:rPr>
          <w:sz w:val="28"/>
          <w:szCs w:val="28"/>
        </w:rPr>
        <w:t>организации</w:t>
      </w:r>
      <w:r w:rsidRPr="00A64A08">
        <w:rPr>
          <w:b/>
          <w:sz w:val="28"/>
          <w:szCs w:val="28"/>
        </w:rPr>
        <w:t xml:space="preserve"> </w:t>
      </w:r>
      <w:r w:rsidR="00B142F3">
        <w:rPr>
          <w:color w:val="000000"/>
          <w:sz w:val="28"/>
          <w:szCs w:val="28"/>
        </w:rPr>
        <w:t xml:space="preserve">регионального государственного контроля (надзора) </w:t>
      </w:r>
      <w:r w:rsidR="00C94A05">
        <w:rPr>
          <w:color w:val="000000"/>
          <w:sz w:val="28"/>
          <w:szCs w:val="28"/>
        </w:rPr>
        <w:br/>
      </w:r>
      <w:r w:rsidR="00B142F3">
        <w:rPr>
          <w:color w:val="000000"/>
          <w:sz w:val="28"/>
          <w:szCs w:val="28"/>
        </w:rPr>
        <w:t>за соблюдением юридическими лицами, индивидуальными предпринимателями, подрядчиками требований к порядку и срокам размещения в единой информационной системе жилищного строительства</w:t>
      </w:r>
      <w:r w:rsidR="00B142F3">
        <w:rPr>
          <w:color w:val="000000"/>
        </w:rPr>
        <w:t xml:space="preserve"> </w:t>
      </w:r>
      <w:r w:rsidR="00B142F3">
        <w:rPr>
          <w:color w:val="000000"/>
          <w:sz w:val="28"/>
          <w:szCs w:val="28"/>
        </w:rPr>
        <w:t xml:space="preserve">информации и сведений, необходимых для строительства жилых домов </w:t>
      </w:r>
      <w:r w:rsidR="00C94A05">
        <w:rPr>
          <w:color w:val="000000"/>
          <w:sz w:val="28"/>
          <w:szCs w:val="28"/>
        </w:rPr>
        <w:br/>
      </w:r>
      <w:r w:rsidR="00B142F3">
        <w:rPr>
          <w:color w:val="000000"/>
          <w:sz w:val="28"/>
          <w:szCs w:val="28"/>
        </w:rPr>
        <w:t>по договорам строительного подряда</w:t>
      </w:r>
      <w:r w:rsidR="00B142F3" w:rsidRPr="00B142F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142F3" w:rsidRPr="00550F8F">
        <w:rPr>
          <w:sz w:val="28"/>
          <w:szCs w:val="28"/>
        </w:rPr>
        <w:t>на территории Хабаровского края</w:t>
      </w:r>
    </w:p>
    <w:p w:rsidR="0036403C" w:rsidRPr="00A64A08" w:rsidRDefault="0036403C" w:rsidP="0036403C">
      <w:pPr>
        <w:widowControl w:val="0"/>
        <w:suppressAutoHyphens w:val="0"/>
        <w:ind w:firstLine="709"/>
        <w:rPr>
          <w:sz w:val="28"/>
          <w:szCs w:val="28"/>
        </w:rPr>
      </w:pPr>
    </w:p>
    <w:p w:rsidR="0036403C" w:rsidRPr="00A64A08" w:rsidRDefault="0036403C" w:rsidP="0036403C">
      <w:pPr>
        <w:widowControl w:val="0"/>
        <w:suppressAutoHyphens w:val="0"/>
        <w:ind w:firstLine="709"/>
        <w:rPr>
          <w:sz w:val="28"/>
          <w:szCs w:val="28"/>
        </w:rPr>
      </w:pPr>
    </w:p>
    <w:p w:rsidR="00B952C2" w:rsidRPr="00B952C2" w:rsidRDefault="00B952C2" w:rsidP="00556185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52C2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="00801523" w:rsidRPr="0095163C">
        <w:rPr>
          <w:rFonts w:ascii="Times New Roman" w:hAnsi="Times New Roman"/>
          <w:sz w:val="28"/>
          <w:szCs w:val="28"/>
        </w:rPr>
        <w:t>8</w:t>
      </w:r>
      <w:r w:rsidRPr="00B952C2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4</w:t>
      </w:r>
      <w:r w:rsidRPr="00B952C2">
        <w:rPr>
          <w:rFonts w:ascii="Times New Roman" w:hAnsi="Times New Roman"/>
          <w:sz w:val="28"/>
          <w:szCs w:val="28"/>
        </w:rPr>
        <w:t xml:space="preserve"> Федерального закона от 22</w:t>
      </w:r>
      <w:r w:rsidR="00556185">
        <w:rPr>
          <w:rFonts w:ascii="Times New Roman" w:hAnsi="Times New Roman"/>
          <w:sz w:val="28"/>
          <w:szCs w:val="28"/>
        </w:rPr>
        <w:t xml:space="preserve"> июля </w:t>
      </w:r>
      <w:r w:rsidRPr="00B952C2">
        <w:rPr>
          <w:rFonts w:ascii="Times New Roman" w:hAnsi="Times New Roman"/>
          <w:sz w:val="28"/>
          <w:szCs w:val="28"/>
        </w:rPr>
        <w:t>2024</w:t>
      </w:r>
      <w:r w:rsidR="0055618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</w:t>
      </w:r>
      <w:r w:rsidRPr="00B952C2">
        <w:rPr>
          <w:rFonts w:ascii="Times New Roman" w:hAnsi="Times New Roman"/>
          <w:sz w:val="28"/>
          <w:szCs w:val="28"/>
        </w:rPr>
        <w:t xml:space="preserve"> 186-ФЗ "О строительстве жилых домов по договорам строительного подряда с использованием счетов </w:t>
      </w:r>
      <w:proofErr w:type="spellStart"/>
      <w:r w:rsidRPr="00B952C2">
        <w:rPr>
          <w:rFonts w:ascii="Times New Roman" w:hAnsi="Times New Roman"/>
          <w:sz w:val="28"/>
          <w:szCs w:val="28"/>
        </w:rPr>
        <w:t>эскроу</w:t>
      </w:r>
      <w:proofErr w:type="spellEnd"/>
      <w:r w:rsidRPr="00B952C2">
        <w:rPr>
          <w:rFonts w:ascii="Times New Roman" w:hAnsi="Times New Roman"/>
          <w:sz w:val="28"/>
          <w:szCs w:val="28"/>
        </w:rPr>
        <w:t xml:space="preserve">", частью 2 статьи 3, пунктом 2 части 10 статьи 23 Федерального закона от 31 июля 2020 г. </w:t>
      </w:r>
      <w:r w:rsidR="00556185">
        <w:rPr>
          <w:rFonts w:ascii="Times New Roman" w:hAnsi="Times New Roman"/>
          <w:sz w:val="28"/>
          <w:szCs w:val="28"/>
        </w:rPr>
        <w:br/>
      </w:r>
      <w:r w:rsidR="00F766E1">
        <w:rPr>
          <w:rFonts w:ascii="Times New Roman" w:hAnsi="Times New Roman"/>
          <w:sz w:val="28"/>
          <w:szCs w:val="28"/>
        </w:rPr>
        <w:t>№</w:t>
      </w:r>
      <w:r w:rsidRPr="00B952C2">
        <w:rPr>
          <w:rFonts w:ascii="Times New Roman" w:hAnsi="Times New Roman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 Правительство края постановляет:</w:t>
      </w:r>
    </w:p>
    <w:p w:rsidR="00556185" w:rsidRDefault="00556185" w:rsidP="00A132E1">
      <w:pPr>
        <w:pStyle w:val="ConsPlusTitle"/>
        <w:numPr>
          <w:ilvl w:val="0"/>
          <w:numId w:val="2"/>
        </w:numPr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прилагаемые:</w:t>
      </w:r>
    </w:p>
    <w:p w:rsidR="00F766E1" w:rsidRPr="00F766E1" w:rsidRDefault="00F766E1" w:rsidP="00556185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66E1">
        <w:rPr>
          <w:rFonts w:ascii="Times New Roman" w:hAnsi="Times New Roman" w:cs="Times New Roman"/>
          <w:b w:val="0"/>
          <w:sz w:val="28"/>
          <w:szCs w:val="28"/>
        </w:rPr>
        <w:t xml:space="preserve">Положение о региональном государственном контроле (надзоре) </w:t>
      </w:r>
      <w:r w:rsidR="00C94A05">
        <w:rPr>
          <w:rFonts w:ascii="Times New Roman" w:hAnsi="Times New Roman" w:cs="Times New Roman"/>
          <w:b w:val="0"/>
          <w:sz w:val="28"/>
          <w:szCs w:val="28"/>
        </w:rPr>
        <w:br/>
      </w:r>
      <w:r w:rsidR="009027E2" w:rsidRPr="009027E2">
        <w:rPr>
          <w:rFonts w:ascii="Times New Roman" w:hAnsi="Times New Roman" w:cs="Times New Roman"/>
          <w:b w:val="0"/>
          <w:sz w:val="28"/>
          <w:szCs w:val="28"/>
        </w:rPr>
        <w:t xml:space="preserve">за соблюдением юридическими лицами, индивидуальными предпринимателями, подрядчиками требований к порядку и срокам размещения в единой информационной системе жилищного строительства информации и сведений, необходимых для строительства жилых домов </w:t>
      </w:r>
      <w:r w:rsidR="00C94A05">
        <w:rPr>
          <w:rFonts w:ascii="Times New Roman" w:hAnsi="Times New Roman" w:cs="Times New Roman"/>
          <w:b w:val="0"/>
          <w:sz w:val="28"/>
          <w:szCs w:val="28"/>
        </w:rPr>
        <w:br/>
      </w:r>
      <w:r w:rsidR="009027E2" w:rsidRPr="009027E2">
        <w:rPr>
          <w:rFonts w:ascii="Times New Roman" w:hAnsi="Times New Roman" w:cs="Times New Roman"/>
          <w:b w:val="0"/>
          <w:sz w:val="28"/>
          <w:szCs w:val="28"/>
        </w:rPr>
        <w:t>по договорам строительного подряда на территории Хабаровского края</w:t>
      </w:r>
      <w:r w:rsidRPr="00F766E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264DC" w:rsidRDefault="00F766E1" w:rsidP="00556185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66E1">
        <w:rPr>
          <w:rFonts w:ascii="Times New Roman" w:hAnsi="Times New Roman" w:cs="Times New Roman"/>
          <w:b w:val="0"/>
          <w:sz w:val="28"/>
          <w:szCs w:val="28"/>
        </w:rPr>
        <w:t xml:space="preserve">Перечень индикаторов риска нарушения обязательных требований при осуществлении регионального государственного контроля (надзора) </w:t>
      </w:r>
      <w:r w:rsidR="00C94A05">
        <w:rPr>
          <w:rFonts w:ascii="Times New Roman" w:hAnsi="Times New Roman" w:cs="Times New Roman"/>
          <w:b w:val="0"/>
          <w:sz w:val="28"/>
          <w:szCs w:val="28"/>
        </w:rPr>
        <w:br/>
      </w:r>
      <w:r w:rsidR="009027E2" w:rsidRPr="009027E2">
        <w:rPr>
          <w:rFonts w:ascii="Times New Roman" w:hAnsi="Times New Roman" w:cs="Times New Roman"/>
          <w:b w:val="0"/>
          <w:sz w:val="28"/>
          <w:szCs w:val="28"/>
        </w:rPr>
        <w:t xml:space="preserve">за соблюдением юридическими лицами, индивидуальными предпринимателями, подрядчиками требований к порядку и срокам размещения в единой информационной системе жилищного строительства информации и сведений, необходимых для строительства жилых домов </w:t>
      </w:r>
      <w:r w:rsidR="00C94A05">
        <w:rPr>
          <w:rFonts w:ascii="Times New Roman" w:hAnsi="Times New Roman" w:cs="Times New Roman"/>
          <w:b w:val="0"/>
          <w:sz w:val="28"/>
          <w:szCs w:val="28"/>
        </w:rPr>
        <w:br/>
      </w:r>
      <w:r w:rsidR="009027E2" w:rsidRPr="009027E2">
        <w:rPr>
          <w:rFonts w:ascii="Times New Roman" w:hAnsi="Times New Roman" w:cs="Times New Roman"/>
          <w:b w:val="0"/>
          <w:sz w:val="28"/>
          <w:szCs w:val="28"/>
        </w:rPr>
        <w:t>по договорам строительного подряда на территории Хабаровского края</w:t>
      </w:r>
      <w:r w:rsidR="008118F3" w:rsidRPr="00E344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32E1" w:rsidRPr="00E34424" w:rsidRDefault="00A132E1" w:rsidP="00A132E1">
      <w:pPr>
        <w:pStyle w:val="ConsPlusTitle"/>
        <w:numPr>
          <w:ilvl w:val="0"/>
          <w:numId w:val="2"/>
        </w:numPr>
        <w:tabs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</w:t>
      </w:r>
      <w:r w:rsidR="00F90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7346">
        <w:rPr>
          <w:rFonts w:ascii="Times New Roman" w:hAnsi="Times New Roman" w:cs="Times New Roman"/>
          <w:b w:val="0"/>
          <w:sz w:val="28"/>
          <w:szCs w:val="28"/>
        </w:rPr>
        <w:t>1 марта 2025 г.</w:t>
      </w:r>
    </w:p>
    <w:p w:rsidR="0036403C" w:rsidRDefault="0036403C" w:rsidP="0036403C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4490" w:rsidRDefault="00584490" w:rsidP="0036403C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4490" w:rsidRDefault="00584490" w:rsidP="0036403C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4490" w:rsidRPr="00A64A08" w:rsidRDefault="00584490" w:rsidP="0036403C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5154" w:rsidRPr="00A05154" w:rsidRDefault="00A05154" w:rsidP="00A05154">
      <w:pPr>
        <w:widowControl w:val="0"/>
        <w:tabs>
          <w:tab w:val="left" w:pos="4672"/>
        </w:tabs>
        <w:suppressAutoHyphens w:val="0"/>
        <w:spacing w:line="240" w:lineRule="exact"/>
        <w:rPr>
          <w:sz w:val="28"/>
          <w:szCs w:val="28"/>
        </w:rPr>
      </w:pPr>
      <w:r w:rsidRPr="00A05154">
        <w:rPr>
          <w:sz w:val="28"/>
          <w:szCs w:val="28"/>
        </w:rPr>
        <w:t>Губернатор, Председател</w:t>
      </w:r>
      <w:r w:rsidR="00E26AA7">
        <w:rPr>
          <w:sz w:val="28"/>
          <w:szCs w:val="28"/>
        </w:rPr>
        <w:t>ь</w:t>
      </w:r>
    </w:p>
    <w:p w:rsidR="00005EA4" w:rsidRDefault="00A05154" w:rsidP="00A05154">
      <w:pPr>
        <w:widowControl w:val="0"/>
        <w:tabs>
          <w:tab w:val="left" w:pos="4672"/>
        </w:tabs>
        <w:suppressAutoHyphens w:val="0"/>
        <w:spacing w:line="240" w:lineRule="exact"/>
        <w:rPr>
          <w:sz w:val="28"/>
          <w:szCs w:val="28"/>
        </w:rPr>
      </w:pPr>
      <w:r w:rsidRPr="00A05154">
        <w:rPr>
          <w:sz w:val="28"/>
          <w:szCs w:val="28"/>
        </w:rPr>
        <w:t xml:space="preserve">Правительства края                                                                           Д.В. Демешин </w:t>
      </w:r>
      <w:r w:rsidR="0036403C" w:rsidRPr="00A64A08">
        <w:rPr>
          <w:sz w:val="28"/>
          <w:szCs w:val="28"/>
        </w:rPr>
        <w:t xml:space="preserve"> </w:t>
      </w:r>
    </w:p>
    <w:p w:rsidR="00584490" w:rsidRDefault="00584490" w:rsidP="00610209">
      <w:pPr>
        <w:ind w:left="5529" w:right="-2"/>
        <w:jc w:val="center"/>
        <w:rPr>
          <w:sz w:val="28"/>
        </w:rPr>
      </w:pPr>
    </w:p>
    <w:p w:rsidR="00AF0722" w:rsidRDefault="00AF0722" w:rsidP="00610209">
      <w:pPr>
        <w:ind w:left="5529" w:right="-2"/>
        <w:jc w:val="center"/>
        <w:rPr>
          <w:sz w:val="28"/>
        </w:rPr>
      </w:pPr>
    </w:p>
    <w:p w:rsidR="00610209" w:rsidRDefault="00610209" w:rsidP="00610209">
      <w:pPr>
        <w:ind w:left="5529" w:right="-2"/>
        <w:jc w:val="center"/>
        <w:rPr>
          <w:sz w:val="28"/>
        </w:rPr>
      </w:pPr>
      <w:r>
        <w:rPr>
          <w:sz w:val="28"/>
        </w:rPr>
        <w:lastRenderedPageBreak/>
        <w:t>УТВЕРЖДЕНО</w:t>
      </w:r>
    </w:p>
    <w:p w:rsidR="00610209" w:rsidRDefault="00610209" w:rsidP="00610209">
      <w:pPr>
        <w:ind w:left="5529" w:right="-2"/>
        <w:jc w:val="center"/>
        <w:rPr>
          <w:sz w:val="28"/>
        </w:rPr>
      </w:pPr>
    </w:p>
    <w:p w:rsidR="00610209" w:rsidRDefault="00610209" w:rsidP="00610209">
      <w:pPr>
        <w:spacing w:line="240" w:lineRule="exact"/>
        <w:ind w:left="5529" w:right="-2"/>
        <w:jc w:val="center"/>
        <w:rPr>
          <w:sz w:val="28"/>
        </w:rPr>
      </w:pPr>
      <w:r>
        <w:rPr>
          <w:sz w:val="28"/>
        </w:rPr>
        <w:t>постановлением Правительства</w:t>
      </w:r>
    </w:p>
    <w:p w:rsidR="00610209" w:rsidRDefault="00610209" w:rsidP="00610209">
      <w:pPr>
        <w:spacing w:line="240" w:lineRule="exact"/>
        <w:ind w:left="5529" w:right="-2"/>
        <w:jc w:val="center"/>
        <w:rPr>
          <w:sz w:val="28"/>
        </w:rPr>
      </w:pPr>
      <w:r>
        <w:rPr>
          <w:sz w:val="28"/>
        </w:rPr>
        <w:t>Хабаровского края</w:t>
      </w:r>
    </w:p>
    <w:p w:rsidR="00610209" w:rsidRDefault="00610209" w:rsidP="0061020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</w:p>
    <w:p w:rsidR="00610209" w:rsidRDefault="00610209" w:rsidP="00610209">
      <w:pPr>
        <w:jc w:val="center"/>
        <w:rPr>
          <w:bCs/>
          <w:sz w:val="28"/>
          <w:szCs w:val="28"/>
        </w:rPr>
      </w:pPr>
    </w:p>
    <w:p w:rsidR="00610209" w:rsidRDefault="00610209" w:rsidP="00610209">
      <w:pPr>
        <w:jc w:val="center"/>
        <w:rPr>
          <w:bCs/>
          <w:sz w:val="28"/>
          <w:szCs w:val="28"/>
        </w:rPr>
      </w:pPr>
    </w:p>
    <w:p w:rsidR="00610209" w:rsidRDefault="00610209" w:rsidP="00610209">
      <w:pPr>
        <w:jc w:val="center"/>
        <w:rPr>
          <w:bCs/>
          <w:sz w:val="28"/>
          <w:szCs w:val="28"/>
        </w:rPr>
      </w:pPr>
    </w:p>
    <w:p w:rsidR="00610209" w:rsidRDefault="00610209" w:rsidP="00610209">
      <w:pPr>
        <w:jc w:val="center"/>
        <w:rPr>
          <w:bCs/>
          <w:sz w:val="28"/>
          <w:szCs w:val="28"/>
        </w:rPr>
      </w:pPr>
    </w:p>
    <w:p w:rsidR="00610209" w:rsidRDefault="00610209" w:rsidP="0061020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10209" w:rsidRDefault="00610209" w:rsidP="00610209">
      <w:pPr>
        <w:spacing w:line="240" w:lineRule="exact"/>
        <w:jc w:val="center"/>
        <w:rPr>
          <w:sz w:val="28"/>
          <w:szCs w:val="28"/>
        </w:rPr>
      </w:pPr>
    </w:p>
    <w:p w:rsidR="00610209" w:rsidRDefault="00610209" w:rsidP="00610209">
      <w:pPr>
        <w:spacing w:line="255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региональном государственном контроле (надзоре) за соблюдением юридическими лицами, индивидуальными предпринимателями, подрядчиками требований к порядку и срокам размещения в единой информационной системе жилищного строительства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информации и сведений, необходимых для строительства жилых домов по договорам строительного подряда</w:t>
      </w:r>
      <w:r w:rsidRPr="0061020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50F8F">
        <w:rPr>
          <w:sz w:val="28"/>
          <w:szCs w:val="28"/>
        </w:rPr>
        <w:t>на территории Хабаровского края</w:t>
      </w:r>
    </w:p>
    <w:p w:rsidR="00610209" w:rsidRDefault="00610209" w:rsidP="00610209">
      <w:pPr>
        <w:spacing w:line="255" w:lineRule="exact"/>
        <w:jc w:val="both"/>
        <w:rPr>
          <w:sz w:val="28"/>
          <w:szCs w:val="28"/>
        </w:rPr>
      </w:pPr>
    </w:p>
    <w:p w:rsidR="00610209" w:rsidRPr="00AC03F6" w:rsidRDefault="00610209" w:rsidP="00610209">
      <w:pPr>
        <w:pStyle w:val="1"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1</w:t>
      </w:r>
      <w:r w:rsidRPr="00AC03F6">
        <w:rPr>
          <w:rFonts w:ascii="Times New Roman" w:hAnsi="Times New Roman"/>
          <w:b w:val="0"/>
          <w:sz w:val="28"/>
          <w:szCs w:val="28"/>
          <w:lang w:val="ru-RU"/>
        </w:rPr>
        <w:t>. Общие положения</w:t>
      </w:r>
    </w:p>
    <w:p w:rsidR="00610209" w:rsidRDefault="00610209" w:rsidP="00610209">
      <w:pPr>
        <w:jc w:val="center"/>
        <w:rPr>
          <w:sz w:val="28"/>
          <w:szCs w:val="28"/>
        </w:rPr>
      </w:pPr>
    </w:p>
    <w:p w:rsidR="00610209" w:rsidRDefault="00610209" w:rsidP="006102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Настоящее Положение устанавливает порядок организации </w:t>
      </w:r>
      <w:r>
        <w:rPr>
          <w:sz w:val="28"/>
          <w:szCs w:val="28"/>
        </w:rPr>
        <w:br/>
        <w:t xml:space="preserve">и осуществления </w:t>
      </w:r>
      <w:r w:rsidRPr="008D43C5">
        <w:rPr>
          <w:sz w:val="28"/>
          <w:szCs w:val="28"/>
        </w:rPr>
        <w:t xml:space="preserve">на территории Хабаровского края </w:t>
      </w:r>
      <w:r>
        <w:rPr>
          <w:sz w:val="28"/>
          <w:szCs w:val="28"/>
        </w:rPr>
        <w:t xml:space="preserve">регионального государственного контроля (надзора) </w:t>
      </w:r>
      <w:r>
        <w:rPr>
          <w:rFonts w:eastAsia="Calibri"/>
          <w:sz w:val="28"/>
          <w:szCs w:val="28"/>
        </w:rPr>
        <w:t>за соблюдением юридическими лицами, индивидуальными предпринимателями, подрядчиками требований к порядку и срокам размещения в единой информационной системе жилищного строительства информации и сведений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необходимых для строительства жилых домов по договорам строительного подряда</w:t>
      </w:r>
      <w:r>
        <w:rPr>
          <w:rFonts w:eastAsia="Calibri"/>
          <w:sz w:val="28"/>
          <w:szCs w:val="28"/>
          <w:lang w:eastAsia="en-US"/>
        </w:rPr>
        <w:t xml:space="preserve"> (далее соответственно – </w:t>
      </w:r>
      <w:r>
        <w:rPr>
          <w:sz w:val="28"/>
          <w:szCs w:val="28"/>
        </w:rPr>
        <w:t xml:space="preserve">региональный </w:t>
      </w:r>
      <w:r>
        <w:rPr>
          <w:rFonts w:eastAsia="Calibri"/>
          <w:sz w:val="28"/>
          <w:szCs w:val="28"/>
          <w:lang w:eastAsia="en-US"/>
        </w:rPr>
        <w:t xml:space="preserve">государственный </w:t>
      </w:r>
      <w:r w:rsidRPr="006E7CD2">
        <w:rPr>
          <w:rFonts w:eastAsia="Calibri"/>
          <w:sz w:val="28"/>
          <w:szCs w:val="28"/>
          <w:lang w:eastAsia="en-US"/>
        </w:rPr>
        <w:t>контроль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CD0EB5">
        <w:rPr>
          <w:rFonts w:eastAsia="Calibri"/>
          <w:sz w:val="28"/>
          <w:szCs w:val="28"/>
          <w:lang w:eastAsia="en-US"/>
        </w:rPr>
        <w:t>информационная система</w:t>
      </w:r>
      <w:r>
        <w:rPr>
          <w:rFonts w:eastAsia="Calibri"/>
          <w:sz w:val="28"/>
          <w:szCs w:val="28"/>
          <w:lang w:eastAsia="en-US"/>
        </w:rPr>
        <w:t>, договор строительного подряда).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sz w:val="28"/>
          <w:szCs w:val="28"/>
        </w:rPr>
        <w:t>2.</w:t>
      </w:r>
      <w:r w:rsidRPr="004B3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и осуществление регионального государственного контроля осуществляются с учетом положений Федерального закона </w:t>
      </w:r>
      <w:r>
        <w:rPr>
          <w:sz w:val="28"/>
          <w:szCs w:val="28"/>
        </w:rPr>
        <w:br/>
      </w:r>
      <w:r w:rsidRPr="00F11413">
        <w:rPr>
          <w:sz w:val="28"/>
          <w:szCs w:val="28"/>
        </w:rPr>
        <w:t xml:space="preserve">от </w:t>
      </w:r>
      <w:r w:rsidRPr="006171DF">
        <w:rPr>
          <w:spacing w:val="-8"/>
          <w:sz w:val="28"/>
          <w:szCs w:val="28"/>
        </w:rPr>
        <w:t>31</w:t>
      </w:r>
      <w:r>
        <w:rPr>
          <w:spacing w:val="-8"/>
          <w:sz w:val="28"/>
          <w:szCs w:val="28"/>
        </w:rPr>
        <w:t> </w:t>
      </w:r>
      <w:r w:rsidRPr="006171DF">
        <w:rPr>
          <w:spacing w:val="-8"/>
          <w:sz w:val="28"/>
          <w:szCs w:val="28"/>
        </w:rPr>
        <w:t>июля 2020 г.</w:t>
      </w:r>
      <w:r w:rsidRPr="00F11413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F11413">
        <w:rPr>
          <w:sz w:val="28"/>
          <w:szCs w:val="28"/>
        </w:rPr>
        <w:t xml:space="preserve">248-ФЗ "О государственном контроле (надзоре) </w:t>
      </w:r>
      <w:r>
        <w:rPr>
          <w:sz w:val="28"/>
          <w:szCs w:val="28"/>
        </w:rPr>
        <w:br/>
      </w:r>
      <w:r w:rsidRPr="00F11413">
        <w:rPr>
          <w:sz w:val="28"/>
          <w:szCs w:val="28"/>
        </w:rPr>
        <w:t xml:space="preserve">и муниципальном контроле в Российской Федерации" (далее </w:t>
      </w:r>
      <w:r>
        <w:rPr>
          <w:sz w:val="28"/>
          <w:szCs w:val="28"/>
        </w:rPr>
        <w:t>–</w:t>
      </w:r>
      <w:r w:rsidRPr="00F11413">
        <w:rPr>
          <w:sz w:val="28"/>
          <w:szCs w:val="28"/>
        </w:rPr>
        <w:t xml:space="preserve"> Федеральный закон </w:t>
      </w:r>
      <w:r>
        <w:rPr>
          <w:sz w:val="28"/>
          <w:szCs w:val="28"/>
        </w:rPr>
        <w:t>№</w:t>
      </w:r>
      <w:r w:rsidRPr="00F11413">
        <w:rPr>
          <w:sz w:val="28"/>
          <w:szCs w:val="28"/>
        </w:rPr>
        <w:t xml:space="preserve"> 248-ФЗ)</w:t>
      </w:r>
      <w:r>
        <w:rPr>
          <w:sz w:val="28"/>
          <w:szCs w:val="28"/>
        </w:rPr>
        <w:t xml:space="preserve"> и </w:t>
      </w:r>
      <w:r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F11413">
        <w:rPr>
          <w:rFonts w:eastAsia="Calibri"/>
          <w:sz w:val="28"/>
          <w:szCs w:val="28"/>
          <w:lang w:eastAsia="en-US"/>
        </w:rPr>
        <w:t>от 22</w:t>
      </w:r>
      <w:r w:rsidRPr="002133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июля </w:t>
      </w:r>
      <w:r w:rsidRPr="00F11413">
        <w:rPr>
          <w:rFonts w:eastAsia="Calibri"/>
          <w:sz w:val="28"/>
          <w:szCs w:val="28"/>
          <w:lang w:eastAsia="en-US"/>
        </w:rPr>
        <w:t>2024</w:t>
      </w:r>
      <w:r>
        <w:rPr>
          <w:rFonts w:eastAsia="Calibri"/>
          <w:sz w:val="28"/>
          <w:szCs w:val="28"/>
          <w:lang w:eastAsia="en-US"/>
        </w:rPr>
        <w:t xml:space="preserve"> г.</w:t>
      </w:r>
      <w:r w:rsidRPr="00F114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F11413">
        <w:rPr>
          <w:rFonts w:eastAsia="Calibri"/>
          <w:sz w:val="28"/>
          <w:szCs w:val="28"/>
          <w:lang w:eastAsia="en-US"/>
        </w:rPr>
        <w:t xml:space="preserve"> 186-ФЗ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F11413">
        <w:rPr>
          <w:rFonts w:eastAsia="Calibri"/>
          <w:sz w:val="28"/>
          <w:szCs w:val="28"/>
          <w:lang w:eastAsia="en-US"/>
        </w:rPr>
        <w:t xml:space="preserve">"О строительстве жилых домов по договорам строительного подряда </w:t>
      </w:r>
      <w:r>
        <w:rPr>
          <w:rFonts w:eastAsia="Calibri"/>
          <w:sz w:val="28"/>
          <w:szCs w:val="28"/>
          <w:lang w:eastAsia="en-US"/>
        </w:rPr>
        <w:br/>
      </w:r>
      <w:r w:rsidRPr="00F11413">
        <w:rPr>
          <w:rFonts w:eastAsia="Calibri"/>
          <w:sz w:val="28"/>
          <w:szCs w:val="28"/>
          <w:lang w:eastAsia="en-US"/>
        </w:rPr>
        <w:t xml:space="preserve">с использованием счетов </w:t>
      </w:r>
      <w:proofErr w:type="spellStart"/>
      <w:r w:rsidRPr="00F11413">
        <w:rPr>
          <w:rFonts w:eastAsia="Calibri"/>
          <w:sz w:val="28"/>
          <w:szCs w:val="28"/>
          <w:lang w:eastAsia="en-US"/>
        </w:rPr>
        <w:t>эскроу</w:t>
      </w:r>
      <w:proofErr w:type="spellEnd"/>
      <w:r w:rsidRPr="00F11413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 xml:space="preserve"> (далее – Федеральный закон № 186-ФЗ), Федерального закона от 13 июля </w:t>
      </w:r>
      <w:r w:rsidRPr="00806B25">
        <w:rPr>
          <w:rFonts w:eastAsia="Calibri"/>
          <w:sz w:val="28"/>
          <w:szCs w:val="28"/>
          <w:lang w:eastAsia="en-US"/>
        </w:rPr>
        <w:t xml:space="preserve">2015 </w:t>
      </w:r>
      <w:r>
        <w:rPr>
          <w:rFonts w:eastAsia="Calibri"/>
          <w:sz w:val="28"/>
          <w:szCs w:val="28"/>
          <w:lang w:eastAsia="en-US"/>
        </w:rPr>
        <w:t>г. №</w:t>
      </w:r>
      <w:r w:rsidRPr="00806B25">
        <w:rPr>
          <w:rFonts w:eastAsia="Calibri"/>
          <w:sz w:val="28"/>
          <w:szCs w:val="28"/>
          <w:lang w:eastAsia="en-US"/>
        </w:rPr>
        <w:t xml:space="preserve"> 225-ФЗ "О содействии развитию </w:t>
      </w:r>
      <w:r>
        <w:rPr>
          <w:rFonts w:eastAsia="Calibri"/>
          <w:sz w:val="28"/>
          <w:szCs w:val="28"/>
          <w:lang w:eastAsia="en-US"/>
        </w:rPr>
        <w:br/>
      </w:r>
      <w:r w:rsidRPr="00806B25">
        <w:rPr>
          <w:rFonts w:eastAsia="Calibri"/>
          <w:sz w:val="28"/>
          <w:szCs w:val="28"/>
          <w:lang w:eastAsia="en-US"/>
        </w:rPr>
        <w:t>и повышению эффективности управления в жилищной сфере и о внесении изменений в отдельные законодательные акты Российской Федерации"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Pr="00806B25">
        <w:rPr>
          <w:rFonts w:eastAsia="Calibri"/>
          <w:sz w:val="28"/>
          <w:szCs w:val="28"/>
          <w:lang w:eastAsia="en-US"/>
        </w:rPr>
        <w:t xml:space="preserve">далее – Федеральный закон № </w:t>
      </w:r>
      <w:r>
        <w:rPr>
          <w:rFonts w:eastAsia="Calibri"/>
          <w:sz w:val="28"/>
          <w:szCs w:val="28"/>
          <w:lang w:eastAsia="en-US"/>
        </w:rPr>
        <w:t>225</w:t>
      </w:r>
      <w:r w:rsidRPr="00806B25">
        <w:rPr>
          <w:rFonts w:eastAsia="Calibri"/>
          <w:sz w:val="28"/>
          <w:szCs w:val="28"/>
          <w:lang w:eastAsia="en-US"/>
        </w:rPr>
        <w:t>-ФЗ)</w:t>
      </w:r>
      <w:r>
        <w:rPr>
          <w:rFonts w:eastAsia="Calibri"/>
          <w:sz w:val="28"/>
          <w:szCs w:val="28"/>
          <w:lang w:eastAsia="en-US"/>
        </w:rPr>
        <w:t>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>
        <w:rPr>
          <w:color w:val="000000"/>
          <w:sz w:val="28"/>
          <w:highlight w:val="white"/>
        </w:rPr>
        <w:t> </w:t>
      </w:r>
      <w:r w:rsidRPr="00B93E89">
        <w:rPr>
          <w:sz w:val="28"/>
          <w:szCs w:val="28"/>
        </w:rPr>
        <w:t xml:space="preserve">Понятия, используемые в настоящем Положении, применяются </w:t>
      </w:r>
      <w:r>
        <w:rPr>
          <w:sz w:val="28"/>
          <w:szCs w:val="28"/>
        </w:rPr>
        <w:br/>
      </w:r>
      <w:r w:rsidRPr="00B93E89">
        <w:rPr>
          <w:sz w:val="28"/>
          <w:szCs w:val="28"/>
        </w:rPr>
        <w:t>в том же значении, что и в Федеральн</w:t>
      </w:r>
      <w:r>
        <w:rPr>
          <w:sz w:val="28"/>
          <w:szCs w:val="28"/>
        </w:rPr>
        <w:t>ом</w:t>
      </w:r>
      <w:r w:rsidRPr="00B93E8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е</w:t>
      </w:r>
      <w:r w:rsidRPr="00B93E89">
        <w:rPr>
          <w:sz w:val="28"/>
          <w:szCs w:val="28"/>
        </w:rPr>
        <w:t xml:space="preserve"> № 248-ФЗ</w:t>
      </w:r>
      <w:r>
        <w:rPr>
          <w:sz w:val="28"/>
          <w:szCs w:val="28"/>
        </w:rPr>
        <w:t xml:space="preserve">, </w:t>
      </w:r>
      <w:r w:rsidRPr="00B93E89">
        <w:rPr>
          <w:sz w:val="28"/>
          <w:szCs w:val="28"/>
        </w:rPr>
        <w:t>Федеральн</w:t>
      </w:r>
      <w:r>
        <w:rPr>
          <w:sz w:val="28"/>
          <w:szCs w:val="28"/>
        </w:rPr>
        <w:t>ом</w:t>
      </w:r>
      <w:r w:rsidRPr="00B93E8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е </w:t>
      </w:r>
      <w:r>
        <w:rPr>
          <w:rFonts w:eastAsia="Calibri"/>
          <w:sz w:val="28"/>
          <w:szCs w:val="28"/>
          <w:lang w:eastAsia="en-US"/>
        </w:rPr>
        <w:t xml:space="preserve">№ 186-ФЗ, </w:t>
      </w:r>
      <w:r w:rsidRPr="00B93E89">
        <w:rPr>
          <w:sz w:val="28"/>
          <w:szCs w:val="28"/>
        </w:rPr>
        <w:t>Федеральн</w:t>
      </w:r>
      <w:r>
        <w:rPr>
          <w:sz w:val="28"/>
          <w:szCs w:val="28"/>
        </w:rPr>
        <w:t>ом</w:t>
      </w:r>
      <w:r w:rsidRPr="00B93E8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е </w:t>
      </w:r>
      <w:r>
        <w:rPr>
          <w:rFonts w:eastAsia="Calibri"/>
          <w:sz w:val="28"/>
          <w:szCs w:val="28"/>
          <w:lang w:eastAsia="en-US"/>
        </w:rPr>
        <w:t xml:space="preserve">№ 225-ФЗ, </w:t>
      </w:r>
      <w:r w:rsidRPr="00F240D2">
        <w:rPr>
          <w:rFonts w:eastAsia="Calibri"/>
          <w:sz w:val="28"/>
          <w:szCs w:val="28"/>
          <w:lang w:eastAsia="en-US"/>
        </w:rPr>
        <w:t>Градостроительн</w:t>
      </w:r>
      <w:r>
        <w:rPr>
          <w:rFonts w:eastAsia="Calibri"/>
          <w:sz w:val="28"/>
          <w:szCs w:val="28"/>
          <w:lang w:eastAsia="en-US"/>
        </w:rPr>
        <w:t>ом</w:t>
      </w:r>
      <w:r w:rsidRPr="00F240D2">
        <w:rPr>
          <w:rFonts w:eastAsia="Calibri"/>
          <w:sz w:val="28"/>
          <w:szCs w:val="28"/>
          <w:lang w:eastAsia="en-US"/>
        </w:rPr>
        <w:t xml:space="preserve"> кодекс</w:t>
      </w:r>
      <w:r>
        <w:rPr>
          <w:rFonts w:eastAsia="Calibri"/>
          <w:sz w:val="28"/>
          <w:szCs w:val="28"/>
          <w:lang w:eastAsia="en-US"/>
        </w:rPr>
        <w:t>е</w:t>
      </w:r>
      <w:r w:rsidRPr="00F240D2">
        <w:rPr>
          <w:rFonts w:eastAsia="Calibri"/>
          <w:sz w:val="28"/>
          <w:szCs w:val="28"/>
          <w:lang w:eastAsia="en-US"/>
        </w:rPr>
        <w:t xml:space="preserve"> Российской Федерации от 29</w:t>
      </w:r>
      <w:r>
        <w:rPr>
          <w:rFonts w:eastAsia="Calibri"/>
          <w:sz w:val="28"/>
          <w:szCs w:val="28"/>
          <w:lang w:eastAsia="en-US"/>
        </w:rPr>
        <w:t xml:space="preserve"> декабря </w:t>
      </w:r>
      <w:r w:rsidRPr="00F240D2">
        <w:rPr>
          <w:rFonts w:eastAsia="Calibri"/>
          <w:sz w:val="28"/>
          <w:szCs w:val="28"/>
          <w:lang w:eastAsia="en-US"/>
        </w:rPr>
        <w:t xml:space="preserve">2004 </w:t>
      </w:r>
      <w:r>
        <w:rPr>
          <w:rFonts w:eastAsia="Calibri"/>
          <w:sz w:val="28"/>
          <w:szCs w:val="28"/>
          <w:lang w:eastAsia="en-US"/>
        </w:rPr>
        <w:t>г. №</w:t>
      </w:r>
      <w:r w:rsidRPr="00F240D2">
        <w:rPr>
          <w:rFonts w:eastAsia="Calibri"/>
          <w:sz w:val="28"/>
          <w:szCs w:val="28"/>
          <w:lang w:eastAsia="en-US"/>
        </w:rPr>
        <w:t xml:space="preserve"> 190-ФЗ</w:t>
      </w:r>
      <w:r>
        <w:rPr>
          <w:rFonts w:eastAsia="Calibri"/>
          <w:sz w:val="28"/>
          <w:szCs w:val="28"/>
          <w:lang w:eastAsia="en-US"/>
        </w:rPr>
        <w:t>.</w:t>
      </w:r>
    </w:p>
    <w:p w:rsidR="00610209" w:rsidRDefault="00610209" w:rsidP="00610209">
      <w:pPr>
        <w:ind w:firstLine="709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1.4. Региональный г</w:t>
      </w:r>
      <w:r w:rsidRPr="00C22956">
        <w:rPr>
          <w:color w:val="000000"/>
          <w:sz w:val="28"/>
          <w:highlight w:val="white"/>
        </w:rPr>
        <w:t xml:space="preserve">осударственный контроль осуществляется комитетом государственного строительного надзора Правительства </w:t>
      </w:r>
      <w:r w:rsidRPr="00C22956">
        <w:rPr>
          <w:color w:val="000000"/>
          <w:sz w:val="28"/>
          <w:highlight w:val="white"/>
        </w:rPr>
        <w:lastRenderedPageBreak/>
        <w:t xml:space="preserve">Хабаровского края (далее также </w:t>
      </w:r>
      <w:r>
        <w:rPr>
          <w:color w:val="000000"/>
          <w:sz w:val="28"/>
          <w:highlight w:val="white"/>
        </w:rPr>
        <w:t>–</w:t>
      </w:r>
      <w:r w:rsidRPr="00C22956">
        <w:rPr>
          <w:color w:val="000000"/>
          <w:sz w:val="28"/>
          <w:highlight w:val="white"/>
        </w:rPr>
        <w:t xml:space="preserve"> уполномоченный орган, край соответственно).</w:t>
      </w:r>
    </w:p>
    <w:p w:rsidR="00610209" w:rsidRDefault="00610209" w:rsidP="0061020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highlight w:val="white"/>
        </w:rPr>
        <w:t xml:space="preserve">1.5. Контролируемыми лицами являются юридические лица, индивидуальные предприниматели, подрядчики, осуществляющие строительство жилых домов на земельных участках, принадлежащих гражданам Российской Федерации на праве собственности, а также на земельных участках, предоставленных гражданам Российской Федерации на праве аренды, безвозмездного пользования в целях приобретения ими права собственности на жилые дома, построенные на таких земельных участках, в том числе с использованием промышленной продукции лесопромышленного комплекса и (или) иной промышленной продукции, произведенной на территории Российской Федерации, в соответствии с договором строительного подряда и имеющие право заключить с гражданином Российской Федерации договор строительного подряда при соблюдении условий, указанных в части 1 статьи 3 </w:t>
      </w:r>
      <w:r>
        <w:rPr>
          <w:rFonts w:eastAsia="Calibri"/>
          <w:sz w:val="28"/>
          <w:szCs w:val="28"/>
          <w:lang w:eastAsia="en-US"/>
        </w:rPr>
        <w:t>Федерального закона № 186-ФЗ</w:t>
      </w:r>
      <w:r>
        <w:rPr>
          <w:color w:val="000000"/>
          <w:sz w:val="28"/>
          <w:highlight w:val="white"/>
        </w:rPr>
        <w:t>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Предметом регионального государственного контроля является соблюдение контролируемыми лицами обязательных требований к порядку и срокам размещения в информационной системе информации и сведений, необходимых для строительства жилых домов по договорам строительного подряда (далее – обязательные требования).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1.7. </w:t>
      </w:r>
      <w:r>
        <w:rPr>
          <w:sz w:val="28"/>
          <w:szCs w:val="28"/>
        </w:rPr>
        <w:t xml:space="preserve">Объектом регионального государственного контроля является деятельность, действия (бездействие) контролируемых лиц </w:t>
      </w:r>
      <w:r>
        <w:rPr>
          <w:color w:val="000000"/>
          <w:sz w:val="28"/>
          <w:highlight w:val="white"/>
        </w:rPr>
        <w:t xml:space="preserve">по размещению в информационной системе информации и сведений, </w:t>
      </w:r>
      <w:r w:rsidRPr="004C6C5B">
        <w:rPr>
          <w:color w:val="000000"/>
          <w:sz w:val="28"/>
          <w:highlight w:val="white"/>
        </w:rPr>
        <w:t>необходимых для строительства жилых домов по договорам строительного подряда</w:t>
      </w:r>
      <w:r>
        <w:rPr>
          <w:sz w:val="28"/>
          <w:szCs w:val="28"/>
        </w:rPr>
        <w:t xml:space="preserve"> (далее – объект контроля).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C62463">
        <w:rPr>
          <w:sz w:val="28"/>
          <w:szCs w:val="28"/>
        </w:rPr>
        <w:t xml:space="preserve">Уполномоченным органом в соответствии с </w:t>
      </w:r>
      <w:r w:rsidRPr="009C3408">
        <w:rPr>
          <w:sz w:val="28"/>
          <w:szCs w:val="28"/>
        </w:rPr>
        <w:t>частью 2 статьи 16</w:t>
      </w:r>
      <w:r w:rsidRPr="00C62463">
        <w:rPr>
          <w:sz w:val="28"/>
          <w:szCs w:val="28"/>
        </w:rPr>
        <w:t xml:space="preserve">, </w:t>
      </w:r>
      <w:r w:rsidRPr="009C3408">
        <w:rPr>
          <w:sz w:val="28"/>
          <w:szCs w:val="28"/>
        </w:rPr>
        <w:t>частью 5 статьи 17</w:t>
      </w:r>
      <w:r w:rsidRPr="00C62463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C62463">
        <w:rPr>
          <w:sz w:val="28"/>
          <w:szCs w:val="28"/>
        </w:rPr>
        <w:t xml:space="preserve"> 248-ФЗ в рамках осуществления государственного контроля ведется учет объектов</w:t>
      </w:r>
      <w:r w:rsidRPr="004B3165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 w:rsidRPr="00C62463">
        <w:rPr>
          <w:sz w:val="28"/>
          <w:szCs w:val="28"/>
        </w:rPr>
        <w:t xml:space="preserve"> государственного контроля и связанных с ними контролируемых лиц и иных сведений на основании информации, полученной в ходе проведения контрольных (надзорных) мероприятий, а также из </w:t>
      </w:r>
      <w:r>
        <w:rPr>
          <w:sz w:val="28"/>
          <w:szCs w:val="28"/>
        </w:rPr>
        <w:t>информационной системы.</w:t>
      </w:r>
    </w:p>
    <w:p w:rsidR="00610209" w:rsidRPr="00D120B9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D120B9">
        <w:rPr>
          <w:sz w:val="28"/>
          <w:szCs w:val="28"/>
        </w:rPr>
        <w:t xml:space="preserve">Должностным лицом, уполномоченным на принятие решения </w:t>
      </w:r>
      <w:r>
        <w:rPr>
          <w:sz w:val="28"/>
          <w:szCs w:val="28"/>
        </w:rPr>
        <w:br/>
      </w:r>
      <w:r w:rsidRPr="00D120B9">
        <w:rPr>
          <w:sz w:val="28"/>
          <w:szCs w:val="28"/>
        </w:rPr>
        <w:t>о проведении контрольных (надзорных) мероприятий, является руководитель (лицо, его замещающее) уполномоченного органа.</w:t>
      </w:r>
    </w:p>
    <w:p w:rsidR="00610209" w:rsidRPr="00E831F4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D120B9">
        <w:rPr>
          <w:sz w:val="28"/>
          <w:szCs w:val="28"/>
        </w:rPr>
        <w:t xml:space="preserve">Перечень должностных лиц уполномоченного органа, осуществляющих государственный контроль (далее </w:t>
      </w:r>
      <w:r>
        <w:rPr>
          <w:sz w:val="28"/>
          <w:szCs w:val="28"/>
        </w:rPr>
        <w:t>–</w:t>
      </w:r>
      <w:r w:rsidRPr="00D120B9">
        <w:rPr>
          <w:sz w:val="28"/>
          <w:szCs w:val="28"/>
        </w:rPr>
        <w:t xml:space="preserve"> должностные лица уполномоченного органа), утверждается постановлением Правительства Хабаровского края.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D120B9">
        <w:rPr>
          <w:sz w:val="28"/>
          <w:szCs w:val="28"/>
        </w:rPr>
        <w:t xml:space="preserve">Должностные лица уполномоченного органа при проведении контрольных (надзорных) мероприятий в пределах своих полномочий </w:t>
      </w:r>
      <w:r>
        <w:rPr>
          <w:sz w:val="28"/>
          <w:szCs w:val="28"/>
        </w:rPr>
        <w:br/>
      </w:r>
      <w:r w:rsidRPr="00D120B9">
        <w:rPr>
          <w:sz w:val="28"/>
          <w:szCs w:val="28"/>
        </w:rPr>
        <w:t xml:space="preserve">и в объеме проводимых контрольных действий пользуются правами и исполняют обязанности, установленные статьей 29 Федерального закона </w:t>
      </w:r>
      <w:r>
        <w:rPr>
          <w:sz w:val="28"/>
          <w:szCs w:val="28"/>
        </w:rPr>
        <w:t>№ </w:t>
      </w:r>
      <w:r w:rsidRPr="00D120B9">
        <w:rPr>
          <w:sz w:val="28"/>
          <w:szCs w:val="28"/>
        </w:rPr>
        <w:t>248-ФЗ.</w:t>
      </w:r>
    </w:p>
    <w:p w:rsidR="00610209" w:rsidRPr="00E831F4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E831F4">
        <w:rPr>
          <w:sz w:val="28"/>
          <w:szCs w:val="28"/>
        </w:rPr>
        <w:t xml:space="preserve">Уполномоченным органом используются типовые формы документов, утвержденные Приказом Министерства экономического развития </w:t>
      </w:r>
      <w:r w:rsidRPr="00E831F4">
        <w:rPr>
          <w:sz w:val="28"/>
          <w:szCs w:val="28"/>
        </w:rPr>
        <w:lastRenderedPageBreak/>
        <w:t xml:space="preserve">Российской Федерации от 31 марта 2021 г. </w:t>
      </w:r>
      <w:r>
        <w:rPr>
          <w:sz w:val="28"/>
          <w:szCs w:val="28"/>
        </w:rPr>
        <w:t>№</w:t>
      </w:r>
      <w:r w:rsidRPr="00E831F4">
        <w:rPr>
          <w:sz w:val="28"/>
          <w:szCs w:val="28"/>
        </w:rPr>
        <w:t xml:space="preserve"> 151 "О типовых формах документов, используемых контрольным (надзорным) органом" (далее </w:t>
      </w:r>
      <w:r>
        <w:rPr>
          <w:sz w:val="28"/>
          <w:szCs w:val="28"/>
        </w:rPr>
        <w:t>–</w:t>
      </w:r>
      <w:r w:rsidRPr="00E831F4">
        <w:rPr>
          <w:sz w:val="28"/>
          <w:szCs w:val="28"/>
        </w:rPr>
        <w:t xml:space="preserve"> Приказ </w:t>
      </w:r>
      <w:r>
        <w:rPr>
          <w:sz w:val="28"/>
          <w:szCs w:val="28"/>
        </w:rPr>
        <w:t>№</w:t>
      </w:r>
      <w:r w:rsidRPr="00E831F4">
        <w:rPr>
          <w:sz w:val="28"/>
          <w:szCs w:val="28"/>
        </w:rPr>
        <w:t xml:space="preserve"> 151).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E831F4">
        <w:rPr>
          <w:sz w:val="28"/>
          <w:szCs w:val="28"/>
        </w:rPr>
        <w:t xml:space="preserve">. Уполномоченный орган вправе утверждать иные формы документов, используемых им при осуществлении государственного контроля, в случае если они не утверждены Приказом </w:t>
      </w:r>
      <w:r>
        <w:rPr>
          <w:sz w:val="28"/>
          <w:szCs w:val="28"/>
        </w:rPr>
        <w:t>№</w:t>
      </w:r>
      <w:r w:rsidRPr="00E831F4">
        <w:rPr>
          <w:sz w:val="28"/>
          <w:szCs w:val="28"/>
        </w:rPr>
        <w:t xml:space="preserve"> 151</w:t>
      </w:r>
      <w:r>
        <w:rPr>
          <w:sz w:val="28"/>
          <w:szCs w:val="28"/>
        </w:rPr>
        <w:t>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</w:p>
    <w:p w:rsidR="00610209" w:rsidRPr="00D560A3" w:rsidRDefault="00610209" w:rsidP="00610209">
      <w:pPr>
        <w:pStyle w:val="1"/>
        <w:spacing w:line="240" w:lineRule="exact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D560A3">
        <w:rPr>
          <w:rFonts w:ascii="Times New Roman" w:hAnsi="Times New Roman"/>
          <w:b w:val="0"/>
          <w:sz w:val="28"/>
          <w:szCs w:val="28"/>
          <w:lang w:val="ru-RU"/>
        </w:rPr>
        <w:t>2. Управление рисками причинения вреда (ущерба)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560A3">
        <w:rPr>
          <w:rFonts w:ascii="Times New Roman" w:hAnsi="Times New Roman"/>
          <w:b w:val="0"/>
          <w:sz w:val="28"/>
          <w:szCs w:val="28"/>
          <w:lang w:val="ru-RU"/>
        </w:rPr>
        <w:t>охраняемым законом ценностям при осуществлении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560A3">
        <w:rPr>
          <w:rFonts w:ascii="Times New Roman" w:hAnsi="Times New Roman"/>
          <w:b w:val="0"/>
          <w:sz w:val="28"/>
          <w:szCs w:val="28"/>
          <w:lang w:val="ru-RU"/>
        </w:rPr>
        <w:t>государственного контроля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</w:p>
    <w:p w:rsidR="00610209" w:rsidRPr="00D560A3" w:rsidRDefault="00610209" w:rsidP="00610209">
      <w:pPr>
        <w:ind w:firstLine="709"/>
        <w:jc w:val="both"/>
        <w:rPr>
          <w:sz w:val="28"/>
          <w:szCs w:val="28"/>
        </w:rPr>
      </w:pPr>
      <w:r w:rsidRPr="00D560A3">
        <w:rPr>
          <w:sz w:val="28"/>
          <w:szCs w:val="28"/>
        </w:rPr>
        <w:t>2.1. При осуществлении государственного контроля применяется система оценки и управления рисками.</w:t>
      </w:r>
    </w:p>
    <w:p w:rsidR="00610209" w:rsidRPr="00D560A3" w:rsidRDefault="00610209" w:rsidP="00610209">
      <w:pPr>
        <w:ind w:firstLine="709"/>
        <w:jc w:val="both"/>
        <w:rPr>
          <w:sz w:val="28"/>
          <w:szCs w:val="28"/>
        </w:rPr>
      </w:pPr>
      <w:r w:rsidRPr="00D560A3">
        <w:rPr>
          <w:sz w:val="28"/>
          <w:szCs w:val="28"/>
        </w:rPr>
        <w:t xml:space="preserve">2.2. Уполномоченный орган при осуществлении государственного контроля относит объекты контроля к одной из следующих категорий риска причинения вреда (ущерба) (далее </w:t>
      </w:r>
      <w:r>
        <w:rPr>
          <w:sz w:val="28"/>
          <w:szCs w:val="28"/>
        </w:rPr>
        <w:t>–</w:t>
      </w:r>
      <w:r w:rsidRPr="00D560A3">
        <w:rPr>
          <w:sz w:val="28"/>
          <w:szCs w:val="28"/>
        </w:rPr>
        <w:t xml:space="preserve"> категории риска):</w:t>
      </w:r>
    </w:p>
    <w:p w:rsidR="00610209" w:rsidRPr="008024CD" w:rsidRDefault="00610209" w:rsidP="00610209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значительный риск;</w:t>
      </w:r>
    </w:p>
    <w:p w:rsidR="00610209" w:rsidRPr="008024CD" w:rsidRDefault="00610209" w:rsidP="00610209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средний риск;</w:t>
      </w:r>
    </w:p>
    <w:p w:rsidR="00610209" w:rsidRPr="008024CD" w:rsidRDefault="00610209" w:rsidP="00610209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024CD">
        <w:rPr>
          <w:sz w:val="28"/>
          <w:szCs w:val="28"/>
        </w:rPr>
        <w:t>низкий риск.</w:t>
      </w:r>
    </w:p>
    <w:p w:rsidR="00610209" w:rsidRDefault="00610209" w:rsidP="00610209">
      <w:pPr>
        <w:ind w:firstLine="709"/>
        <w:jc w:val="both"/>
        <w:rPr>
          <w:b/>
          <w:sz w:val="28"/>
          <w:szCs w:val="28"/>
        </w:rPr>
      </w:pPr>
      <w:r w:rsidRPr="00D560A3">
        <w:rPr>
          <w:sz w:val="28"/>
          <w:szCs w:val="28"/>
        </w:rPr>
        <w:t>2.3. Критерии отнесения объектов контроля к отдельным категориям риска разработаны с учетом тяжести потенциальных негативных последствий несоблюдения контролируемыми лицами обязательных</w:t>
      </w:r>
      <w:r>
        <w:rPr>
          <w:sz w:val="28"/>
          <w:szCs w:val="28"/>
        </w:rPr>
        <w:t xml:space="preserve"> требований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</w:t>
      </w:r>
      <w:r w:rsidRPr="00D560A3">
        <w:rPr>
          <w:sz w:val="28"/>
          <w:szCs w:val="28"/>
        </w:rPr>
        <w:t>к настоящему Положению.</w:t>
      </w:r>
    </w:p>
    <w:p w:rsidR="00610209" w:rsidRDefault="00610209" w:rsidP="00610209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610209" w:rsidRPr="00AC03F6" w:rsidRDefault="00610209" w:rsidP="00610209">
      <w:pPr>
        <w:pStyle w:val="1"/>
        <w:spacing w:line="240" w:lineRule="exact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3. </w:t>
      </w:r>
      <w:r w:rsidRPr="008024CD">
        <w:rPr>
          <w:rFonts w:ascii="Times New Roman" w:hAnsi="Times New Roman"/>
          <w:b w:val="0"/>
          <w:sz w:val="28"/>
          <w:szCs w:val="28"/>
          <w:lang w:val="ru-RU"/>
        </w:rPr>
        <w:t>Профилактика рисков причинения вреда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024CD">
        <w:rPr>
          <w:rFonts w:ascii="Times New Roman" w:hAnsi="Times New Roman"/>
          <w:b w:val="0"/>
          <w:sz w:val="28"/>
          <w:szCs w:val="28"/>
          <w:lang w:val="ru-RU"/>
        </w:rPr>
        <w:t>(ущерба) охраняемым законом ценностям</w:t>
      </w:r>
      <w:r w:rsidRPr="00AC03F6">
        <w:rPr>
          <w:rFonts w:ascii="Times New Roman" w:hAnsi="Times New Roman"/>
          <w:b w:val="0"/>
          <w:sz w:val="28"/>
          <w:szCs w:val="28"/>
          <w:lang w:val="ru-RU"/>
        </w:rPr>
        <w:t xml:space="preserve"> при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AC03F6">
        <w:rPr>
          <w:rFonts w:ascii="Times New Roman" w:hAnsi="Times New Roman"/>
          <w:b w:val="0"/>
          <w:sz w:val="28"/>
          <w:szCs w:val="28"/>
          <w:lang w:val="ru-RU"/>
        </w:rPr>
        <w:t>осуществлении регионального государственного контроля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При осуществлении регионального государственного контроля проводятся следующие виды профилактических мероприятий: 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информирование; 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обобщение правоприменительной практики; 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объявление предостережения; 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консультирование; 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профилактический визит </w:t>
      </w:r>
    </w:p>
    <w:p w:rsidR="00610209" w:rsidRDefault="00610209" w:rsidP="00610209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– профилактические мероприятия).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Профилактические мероприятия проводятся уполномоченным органом в соответствии с требованиями Федерального закона </w:t>
      </w:r>
      <w:r w:rsidRPr="001B55A1">
        <w:rPr>
          <w:color w:val="000000"/>
          <w:sz w:val="28"/>
          <w:szCs w:val="28"/>
          <w:shd w:val="clear" w:color="auto" w:fill="FFFFFF"/>
        </w:rPr>
        <w:t>№ 248-ФЗ</w:t>
      </w:r>
      <w:r>
        <w:rPr>
          <w:sz w:val="28"/>
          <w:szCs w:val="28"/>
        </w:rPr>
        <w:t xml:space="preserve"> и осуществляются на основании программы профилактики рисков причинения вреда (ущерба) охраняемым законом ценностям </w:t>
      </w:r>
      <w:r w:rsidRPr="004666CE">
        <w:rPr>
          <w:sz w:val="28"/>
          <w:szCs w:val="28"/>
        </w:rPr>
        <w:t>(далее – программа профилактики)</w:t>
      </w:r>
      <w:r>
        <w:rPr>
          <w:sz w:val="28"/>
          <w:szCs w:val="28"/>
        </w:rPr>
        <w:t xml:space="preserve">. </w:t>
      </w:r>
    </w:p>
    <w:p w:rsidR="00610209" w:rsidRPr="004666CE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4666CE">
        <w:rPr>
          <w:sz w:val="28"/>
          <w:szCs w:val="28"/>
        </w:rPr>
        <w:t xml:space="preserve">Программа профилактики в соответствии со статьей 44 Федерального закона </w:t>
      </w:r>
      <w:r>
        <w:rPr>
          <w:sz w:val="28"/>
          <w:szCs w:val="28"/>
        </w:rPr>
        <w:t>№</w:t>
      </w:r>
      <w:r w:rsidRPr="004666CE">
        <w:rPr>
          <w:sz w:val="28"/>
          <w:szCs w:val="28"/>
        </w:rPr>
        <w:t xml:space="preserve"> 248-ФЗ,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</w:t>
      </w:r>
      <w:r>
        <w:rPr>
          <w:sz w:val="28"/>
          <w:szCs w:val="28"/>
        </w:rPr>
        <w:t xml:space="preserve">ства Российской Федерации от 25 июня </w:t>
      </w:r>
      <w:r w:rsidRPr="004666CE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 w:rsidRPr="004666C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№ </w:t>
      </w:r>
      <w:r w:rsidRPr="004666CE">
        <w:rPr>
          <w:sz w:val="28"/>
          <w:szCs w:val="28"/>
        </w:rPr>
        <w:t>990, ежегодно утверждается решением руководителя (лица, его замещающего) уполномоченного органа не позднее 20 декабря предшествующего года и размещается на официальном сайте уполномоченного органа в течение пяти дней со дня утверждения.</w:t>
      </w:r>
    </w:p>
    <w:p w:rsidR="00610209" w:rsidRPr="004666CE" w:rsidRDefault="00610209" w:rsidP="00610209">
      <w:pPr>
        <w:ind w:firstLine="709"/>
        <w:jc w:val="both"/>
        <w:rPr>
          <w:sz w:val="28"/>
          <w:szCs w:val="28"/>
        </w:rPr>
      </w:pPr>
      <w:r w:rsidRPr="004666CE">
        <w:rPr>
          <w:sz w:val="28"/>
          <w:szCs w:val="28"/>
        </w:rPr>
        <w:t>Профилактические мероприятия, предусмотренные программой профилактики, обязательны для проведения уполномоченным органом.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 w:rsidRPr="004666CE">
        <w:rPr>
          <w:sz w:val="28"/>
          <w:szCs w:val="28"/>
        </w:rPr>
        <w:t>Уполномоченный орган может проводить профилактические мероприятия, не предусмотренные программой профилактики.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0412D6">
        <w:rPr>
          <w:sz w:val="28"/>
          <w:szCs w:val="28"/>
        </w:rPr>
        <w:t xml:space="preserve">Информирование контролируемых лиц по вопросам соблюдения обязательных требований осуществляется посредством размещения сведений, предусмотренных частью 3 статьи 46 Федерального закона </w:t>
      </w:r>
      <w:r>
        <w:rPr>
          <w:sz w:val="28"/>
          <w:szCs w:val="28"/>
        </w:rPr>
        <w:t>№</w:t>
      </w:r>
      <w:r w:rsidRPr="000412D6">
        <w:rPr>
          <w:sz w:val="28"/>
          <w:szCs w:val="28"/>
        </w:rPr>
        <w:t xml:space="preserve"> 248-ФЗ, на официальном сайте уполномоченного органа в информационно-телекоммуникационной сети "Интернет" (далее </w:t>
      </w:r>
      <w:r>
        <w:rPr>
          <w:sz w:val="28"/>
          <w:szCs w:val="28"/>
        </w:rPr>
        <w:t>–</w:t>
      </w:r>
      <w:r w:rsidRPr="000412D6">
        <w:rPr>
          <w:sz w:val="28"/>
          <w:szCs w:val="28"/>
        </w:rPr>
        <w:t xml:space="preserve"> официальный сайт уполномоченного органа), в средствах массовой информации, в личных кабинетах контролируемых лиц в </w:t>
      </w:r>
      <w:r>
        <w:rPr>
          <w:sz w:val="28"/>
          <w:szCs w:val="28"/>
        </w:rPr>
        <w:t>информационной системе</w:t>
      </w:r>
      <w:r w:rsidRPr="000412D6">
        <w:rPr>
          <w:sz w:val="28"/>
          <w:szCs w:val="28"/>
        </w:rPr>
        <w:t xml:space="preserve"> и в иных формах.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0412D6">
        <w:rPr>
          <w:sz w:val="28"/>
          <w:szCs w:val="28"/>
        </w:rPr>
        <w:t>. Уполномоченный орган ежегодно осуществляет обобщение правоприменительной практики.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 xml:space="preserve">По итогам обобщения правоприменительной практики уполномоченный орган готовит ежегодный доклад, содержащий результаты обобщения правоприменительной практики уполномоченного органа (далее </w:t>
      </w:r>
      <w:r>
        <w:rPr>
          <w:sz w:val="28"/>
          <w:szCs w:val="28"/>
        </w:rPr>
        <w:t>–</w:t>
      </w:r>
      <w:r w:rsidRPr="000412D6">
        <w:rPr>
          <w:sz w:val="28"/>
          <w:szCs w:val="28"/>
        </w:rPr>
        <w:t xml:space="preserve"> доклад).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Для проведения публичного обсуждения проект доклада размещается на официальном сайте уполномоченного органа с 15 февраля по 1 марта года, следующего за отчетным.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Доклад утверждается приказом руководителя уполномоченного органа</w:t>
      </w:r>
      <w:r>
        <w:rPr>
          <w:sz w:val="28"/>
          <w:szCs w:val="28"/>
        </w:rPr>
        <w:t xml:space="preserve"> (лица, его замещающего)</w:t>
      </w:r>
      <w:r w:rsidRPr="000412D6">
        <w:rPr>
          <w:sz w:val="28"/>
          <w:szCs w:val="28"/>
        </w:rPr>
        <w:t xml:space="preserve"> в течение 10 рабочих дней со дня рассмотрения результатов публичного обсуждения проекта доклада и размещается на официальном сайте уполномоченного органа не позднее 1 апреля года, следующего за отчетным.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412D6">
        <w:rPr>
          <w:sz w:val="28"/>
          <w:szCs w:val="28"/>
        </w:rPr>
        <w:t xml:space="preserve">. При наличии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в соответствии со статьей 49 Федерального закона </w:t>
      </w:r>
      <w:r>
        <w:rPr>
          <w:sz w:val="28"/>
          <w:szCs w:val="28"/>
        </w:rPr>
        <w:t>№</w:t>
      </w:r>
      <w:r w:rsidRPr="000412D6">
        <w:rPr>
          <w:sz w:val="28"/>
          <w:szCs w:val="28"/>
        </w:rPr>
        <w:t xml:space="preserve"> 248-ФЗ объявляет контролируемому лицу предостережение о недопустимости нарушения обязательных требований (далее </w:t>
      </w:r>
      <w:r>
        <w:rPr>
          <w:sz w:val="28"/>
          <w:szCs w:val="28"/>
        </w:rPr>
        <w:t>–</w:t>
      </w:r>
      <w:r w:rsidRPr="000412D6">
        <w:rPr>
          <w:sz w:val="28"/>
          <w:szCs w:val="28"/>
        </w:rPr>
        <w:t xml:space="preserve"> предостережение), предлагает ему принять меры по обеспечению соблюдения обязательных требований.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412D6">
        <w:rPr>
          <w:sz w:val="28"/>
          <w:szCs w:val="28"/>
        </w:rPr>
        <w:t xml:space="preserve">.1. Составление и оформление предостережения осуществляется по типовой форме, утвержденной Приказом </w:t>
      </w:r>
      <w:r>
        <w:rPr>
          <w:sz w:val="28"/>
          <w:szCs w:val="28"/>
        </w:rPr>
        <w:t>№</w:t>
      </w:r>
      <w:r w:rsidRPr="000412D6">
        <w:rPr>
          <w:sz w:val="28"/>
          <w:szCs w:val="28"/>
        </w:rPr>
        <w:t xml:space="preserve"> 151, не позднее 30 дней со дня получения уполномоченным органом сведений, указанных в пункте </w:t>
      </w:r>
      <w:r>
        <w:rPr>
          <w:sz w:val="28"/>
          <w:szCs w:val="28"/>
        </w:rPr>
        <w:br/>
      </w:r>
      <w:r w:rsidRPr="000412D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412D6">
        <w:rPr>
          <w:sz w:val="28"/>
          <w:szCs w:val="28"/>
        </w:rPr>
        <w:t xml:space="preserve"> настоящего раздела.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412D6">
        <w:rPr>
          <w:sz w:val="28"/>
          <w:szCs w:val="28"/>
        </w:rPr>
        <w:t xml:space="preserve">.2. Решение об объявлении предостережения принимается </w:t>
      </w:r>
      <w:r>
        <w:rPr>
          <w:sz w:val="28"/>
          <w:szCs w:val="28"/>
        </w:rPr>
        <w:br/>
      </w:r>
      <w:r w:rsidRPr="000412D6">
        <w:rPr>
          <w:sz w:val="28"/>
          <w:szCs w:val="28"/>
        </w:rPr>
        <w:t>и подписывается руководителем (лицом, его замещающим) уполномоченного органа.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6</w:t>
      </w:r>
      <w:r w:rsidRPr="000412D6">
        <w:rPr>
          <w:sz w:val="28"/>
          <w:szCs w:val="28"/>
        </w:rPr>
        <w:t xml:space="preserve">.3. Предостережение направляется контролируемому лицу в порядке, установленном частями 4, 5 статьи 21 Федерального закона </w:t>
      </w:r>
      <w:r>
        <w:rPr>
          <w:sz w:val="28"/>
          <w:szCs w:val="28"/>
        </w:rPr>
        <w:t>№</w:t>
      </w:r>
      <w:r w:rsidRPr="000412D6">
        <w:rPr>
          <w:sz w:val="28"/>
          <w:szCs w:val="28"/>
        </w:rPr>
        <w:t xml:space="preserve"> 248-ФЗ, в срок, не превышающий трех рабочих дней со дня составления и оформления предостережения.</w:t>
      </w:r>
    </w:p>
    <w:p w:rsidR="00610209" w:rsidRPr="008224A3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412D6">
        <w:rPr>
          <w:sz w:val="28"/>
          <w:szCs w:val="28"/>
        </w:rPr>
        <w:t xml:space="preserve">.4. </w:t>
      </w:r>
      <w:r w:rsidRPr="008224A3">
        <w:rPr>
          <w:sz w:val="28"/>
          <w:szCs w:val="28"/>
        </w:rPr>
        <w:t xml:space="preserve">Контролируемое лицо вправе после получения предостережения </w:t>
      </w:r>
      <w:r>
        <w:rPr>
          <w:sz w:val="28"/>
          <w:szCs w:val="28"/>
        </w:rPr>
        <w:br/>
      </w:r>
      <w:r w:rsidRPr="008224A3">
        <w:rPr>
          <w:sz w:val="28"/>
          <w:szCs w:val="28"/>
        </w:rPr>
        <w:t xml:space="preserve">о недопустимости нарушения обязательных требований </w:t>
      </w:r>
      <w:r>
        <w:rPr>
          <w:sz w:val="28"/>
          <w:szCs w:val="28"/>
        </w:rPr>
        <w:t xml:space="preserve">в течение 10 дней после получения предостережения </w:t>
      </w:r>
      <w:r w:rsidRPr="008224A3">
        <w:rPr>
          <w:sz w:val="28"/>
          <w:szCs w:val="28"/>
        </w:rPr>
        <w:t xml:space="preserve">подать в </w:t>
      </w:r>
      <w:r>
        <w:rPr>
          <w:sz w:val="28"/>
          <w:szCs w:val="28"/>
        </w:rPr>
        <w:t>уполномоченный</w:t>
      </w:r>
      <w:r w:rsidRPr="008224A3">
        <w:rPr>
          <w:sz w:val="28"/>
          <w:szCs w:val="28"/>
        </w:rPr>
        <w:t xml:space="preserve"> орган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В возражении указываются:</w:t>
      </w:r>
    </w:p>
    <w:p w:rsidR="00610209" w:rsidRPr="000412D6" w:rsidRDefault="00610209" w:rsidP="00610209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наименование и идентификационный номер налогоплательщика контролируемого лица;</w:t>
      </w:r>
    </w:p>
    <w:p w:rsidR="00610209" w:rsidRPr="000412D6" w:rsidRDefault="00610209" w:rsidP="00610209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дата и номер предостережения, направленного в адрес контролируемого лица;</w:t>
      </w:r>
    </w:p>
    <w:p w:rsidR="00610209" w:rsidRPr="000412D6" w:rsidRDefault="00610209" w:rsidP="00610209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610209" w:rsidRPr="00F35C88" w:rsidRDefault="00610209" w:rsidP="0061020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C88">
        <w:rPr>
          <w:sz w:val="28"/>
          <w:szCs w:val="28"/>
        </w:rPr>
        <w:t xml:space="preserve">Возражения направляются контролируемым лицом в уполномоченный орган на бумажном носителе почтовым отправлением по адресу места нахождения уполномоченного органа либо в электронном виде на указанный в предостережении адрес электронной почты уполномоченного органа </w:t>
      </w:r>
      <w:r>
        <w:rPr>
          <w:sz w:val="28"/>
          <w:szCs w:val="28"/>
        </w:rPr>
        <w:br/>
      </w:r>
      <w:r w:rsidRPr="00F35C88">
        <w:rPr>
          <w:sz w:val="28"/>
          <w:szCs w:val="28"/>
        </w:rPr>
        <w:t>в соответствии со статьей 21 Федерального закона № 248-ФЗ.</w:t>
      </w:r>
    </w:p>
    <w:p w:rsidR="00610209" w:rsidRPr="000F722A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412D6">
        <w:rPr>
          <w:sz w:val="28"/>
          <w:szCs w:val="28"/>
        </w:rPr>
        <w:t xml:space="preserve">.5. </w:t>
      </w:r>
      <w:r w:rsidRPr="000F722A">
        <w:rPr>
          <w:sz w:val="28"/>
          <w:szCs w:val="28"/>
        </w:rPr>
        <w:t>Уполномоченный орган по итогам рассмотрения возражения направляет контролируемому лицу в течение 10 рабочих дней со дня получения возражений ответ на бумажном носителе заказным почтовым отправлением с уведомлением о вручении либо иным доступным для контролируемого лица способом, включая направление в виде электронного документа, подписанного усиленной квалифицированной электронной подписью.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412D6">
        <w:rPr>
          <w:sz w:val="28"/>
          <w:szCs w:val="28"/>
        </w:rPr>
        <w:t>.6. При отсутствии возражений контролируемое лицо в срок, указанный в предостережении, направляет в уполномоченный орган уведомление об исполнении предостережения.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В уведомлении об исполнении предостережения указываются:</w:t>
      </w:r>
    </w:p>
    <w:p w:rsidR="00610209" w:rsidRPr="000F722A" w:rsidRDefault="00610209" w:rsidP="00610209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722A">
        <w:rPr>
          <w:sz w:val="28"/>
          <w:szCs w:val="28"/>
        </w:rPr>
        <w:t>наименование и идентификационный номер налогоплательщика контролируемого лица;</w:t>
      </w:r>
    </w:p>
    <w:p w:rsidR="00610209" w:rsidRPr="000F722A" w:rsidRDefault="00610209" w:rsidP="00610209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722A">
        <w:rPr>
          <w:sz w:val="28"/>
          <w:szCs w:val="28"/>
        </w:rPr>
        <w:t>дата и номер предостережения, направленного в адрес контролируемого лица;</w:t>
      </w:r>
    </w:p>
    <w:p w:rsidR="00610209" w:rsidRPr="000F722A" w:rsidRDefault="00610209" w:rsidP="00610209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722A">
        <w:rPr>
          <w:sz w:val="28"/>
          <w:szCs w:val="28"/>
        </w:rPr>
        <w:t>сведения о принятых по результатам рассмотрения предостережения мерах по обеспечению соблюдения обязательных требований.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Уведомление об исполнении предостережения направляется контролируемым лицом в уполномоченный орган на бумажном носителе почтовым отправлением либо иными указанными в предостережении способами, включая направление в виде электронного документа, подписанного усиленной квалифицированной электронной подписью контролируемого лица.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6</w:t>
      </w:r>
      <w:r w:rsidRPr="000412D6">
        <w:rPr>
          <w:sz w:val="28"/>
          <w:szCs w:val="28"/>
        </w:rPr>
        <w:t xml:space="preserve">.7. Результаты рассмотрения возражения, уведомления </w:t>
      </w:r>
      <w:r>
        <w:rPr>
          <w:sz w:val="28"/>
          <w:szCs w:val="28"/>
        </w:rPr>
        <w:br/>
      </w:r>
      <w:r w:rsidRPr="000412D6">
        <w:rPr>
          <w:sz w:val="28"/>
          <w:szCs w:val="28"/>
        </w:rPr>
        <w:t>об исполнении предостережения используются уполномоченным органом для целей организации и проведения мероприятий по профилактике нарушений обязательных требований при организации государственного контроля.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0412D6">
        <w:rPr>
          <w:sz w:val="28"/>
          <w:szCs w:val="28"/>
        </w:rPr>
        <w:t>. Консультирование контролируемых лиц и их представителей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0412D6">
        <w:rPr>
          <w:sz w:val="28"/>
          <w:szCs w:val="28"/>
        </w:rPr>
        <w:t>.1. Должностные лица уполномоченного органа предоставляют консультирование по следующим вопросам:</w:t>
      </w:r>
    </w:p>
    <w:p w:rsidR="00610209" w:rsidRPr="000412D6" w:rsidRDefault="00610209" w:rsidP="00610209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 xml:space="preserve">наличие и (или) содержание обязательных требований </w:t>
      </w:r>
      <w:r w:rsidRPr="00D74FD4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br/>
      </w:r>
      <w:r w:rsidRPr="00D74FD4">
        <w:rPr>
          <w:sz w:val="28"/>
          <w:szCs w:val="28"/>
        </w:rPr>
        <w:t>и срокам размещения в информационной системе информации и сведений, необходимых для строительства жилых домов по договорам строительного подряда</w:t>
      </w:r>
      <w:r w:rsidRPr="000412D6">
        <w:rPr>
          <w:sz w:val="28"/>
          <w:szCs w:val="28"/>
        </w:rPr>
        <w:t>;</w:t>
      </w:r>
    </w:p>
    <w:p w:rsidR="00610209" w:rsidRPr="000412D6" w:rsidRDefault="00610209" w:rsidP="00610209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основания и порядок проведения контрольных (надзорных) мероприятий;</w:t>
      </w:r>
    </w:p>
    <w:p w:rsidR="00610209" w:rsidRPr="000412D6" w:rsidRDefault="00610209" w:rsidP="00610209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порядок выполнения обязательных требований</w:t>
      </w:r>
      <w:r>
        <w:rPr>
          <w:sz w:val="28"/>
          <w:szCs w:val="28"/>
        </w:rPr>
        <w:t xml:space="preserve"> по</w:t>
      </w:r>
      <w:r w:rsidRPr="00D74FD4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ю</w:t>
      </w:r>
      <w:r w:rsidRPr="00D74FD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74FD4">
        <w:rPr>
          <w:sz w:val="28"/>
          <w:szCs w:val="28"/>
        </w:rPr>
        <w:t>в информационной системе информации и сведений, необходимых для строительства жилых домов по договорам строительного подряда</w:t>
      </w:r>
      <w:r w:rsidRPr="000412D6">
        <w:rPr>
          <w:sz w:val="28"/>
          <w:szCs w:val="28"/>
        </w:rPr>
        <w:t>;</w:t>
      </w:r>
    </w:p>
    <w:p w:rsidR="00610209" w:rsidRPr="000412D6" w:rsidRDefault="00610209" w:rsidP="00610209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порядок выполнения предписания, выданного по итогам контрольного (надзорного) мероприятия.</w:t>
      </w:r>
    </w:p>
    <w:p w:rsidR="00610209" w:rsidRPr="003341EB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0412D6">
        <w:rPr>
          <w:sz w:val="28"/>
          <w:szCs w:val="28"/>
        </w:rPr>
        <w:t xml:space="preserve">.2. </w:t>
      </w:r>
      <w:r w:rsidRPr="003341EB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</w:t>
      </w:r>
      <w:r w:rsidRPr="000412D6">
        <w:rPr>
          <w:sz w:val="28"/>
          <w:szCs w:val="28"/>
        </w:rPr>
        <w:t>.</w:t>
      </w:r>
      <w:r w:rsidRPr="003341EB">
        <w:rPr>
          <w:sz w:val="28"/>
          <w:szCs w:val="28"/>
          <w:lang w:eastAsia="zh-CN"/>
        </w:rPr>
        <w:t xml:space="preserve"> </w:t>
      </w:r>
      <w:r w:rsidRPr="003341EB">
        <w:rPr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законом от </w:t>
      </w:r>
      <w:r>
        <w:rPr>
          <w:sz w:val="28"/>
          <w:szCs w:val="28"/>
        </w:rPr>
        <w:t xml:space="preserve">02 мая </w:t>
      </w:r>
      <w:r w:rsidRPr="003341EB">
        <w:rPr>
          <w:sz w:val="28"/>
          <w:szCs w:val="28"/>
        </w:rPr>
        <w:t>2006</w:t>
      </w:r>
      <w:r>
        <w:rPr>
          <w:sz w:val="28"/>
          <w:szCs w:val="28"/>
        </w:rPr>
        <w:t xml:space="preserve"> г.</w:t>
      </w:r>
      <w:r w:rsidRPr="003341E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341EB">
        <w:rPr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:rsidR="00610209" w:rsidRPr="002105F5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0412D6">
        <w:rPr>
          <w:sz w:val="28"/>
          <w:szCs w:val="28"/>
        </w:rPr>
        <w:t xml:space="preserve">.3. </w:t>
      </w:r>
      <w:r w:rsidRPr="002105F5">
        <w:rPr>
          <w:sz w:val="28"/>
          <w:szCs w:val="28"/>
        </w:rPr>
        <w:t xml:space="preserve">Информация, ставшая известной должностному лицу </w:t>
      </w:r>
      <w:r>
        <w:rPr>
          <w:sz w:val="28"/>
          <w:szCs w:val="28"/>
        </w:rPr>
        <w:t>уполномоченного</w:t>
      </w:r>
      <w:r w:rsidRPr="002105F5">
        <w:rPr>
          <w:sz w:val="28"/>
          <w:szCs w:val="28"/>
        </w:rPr>
        <w:t xml:space="preserve"> органа в ходе консультирования, не может использоваться уполномоченн</w:t>
      </w:r>
      <w:r>
        <w:rPr>
          <w:sz w:val="28"/>
          <w:szCs w:val="28"/>
        </w:rPr>
        <w:t>ым</w:t>
      </w:r>
      <w:r w:rsidRPr="002105F5">
        <w:rPr>
          <w:sz w:val="28"/>
          <w:szCs w:val="28"/>
        </w:rPr>
        <w:t xml:space="preserve"> органом в целях оценки контролируемого лица по вопросам соблюдения обязательных требований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3.7.4. </w:t>
      </w:r>
      <w:r w:rsidRPr="000412D6">
        <w:rPr>
          <w:sz w:val="28"/>
          <w:szCs w:val="28"/>
        </w:rPr>
        <w:t xml:space="preserve">В случае если в течение календарного года в уполномоченный орган поступило пять однотипных (по одним и тем же вопросам) обращений контролируемых лиц или их представителей, консультирование осуществляется посредством размещения на официальном сайте уполномоченного органа письменных разъяснений по изложенным </w:t>
      </w:r>
      <w:r>
        <w:rPr>
          <w:sz w:val="28"/>
          <w:szCs w:val="28"/>
        </w:rPr>
        <w:br/>
      </w:r>
      <w:r w:rsidRPr="000412D6">
        <w:rPr>
          <w:sz w:val="28"/>
          <w:szCs w:val="28"/>
        </w:rPr>
        <w:t>в обращениях вопросам, подписанных руководителем (лицом, его замещающим) уполномоченного органа.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412D6">
        <w:rPr>
          <w:sz w:val="28"/>
          <w:szCs w:val="28"/>
        </w:rPr>
        <w:t xml:space="preserve">. Профилактический визит проводится уполномоченным органом </w:t>
      </w:r>
      <w:r>
        <w:rPr>
          <w:sz w:val="28"/>
          <w:szCs w:val="28"/>
        </w:rPr>
        <w:br/>
      </w:r>
      <w:r w:rsidRPr="000412D6">
        <w:rPr>
          <w:sz w:val="28"/>
          <w:szCs w:val="28"/>
        </w:rPr>
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 </w:t>
      </w:r>
      <w:r>
        <w:rPr>
          <w:sz w:val="28"/>
          <w:szCs w:val="28"/>
        </w:rPr>
        <w:br/>
      </w:r>
      <w:r w:rsidRPr="000412D6">
        <w:rPr>
          <w:sz w:val="28"/>
          <w:szCs w:val="28"/>
        </w:rPr>
        <w:t xml:space="preserve">в соответствии со статьей 52 Федерального закона </w:t>
      </w:r>
      <w:r>
        <w:rPr>
          <w:sz w:val="28"/>
          <w:szCs w:val="28"/>
        </w:rPr>
        <w:t>№</w:t>
      </w:r>
      <w:r w:rsidRPr="000412D6">
        <w:rPr>
          <w:sz w:val="28"/>
          <w:szCs w:val="28"/>
        </w:rPr>
        <w:t xml:space="preserve"> 248-ФЗ.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412D6">
        <w:rPr>
          <w:sz w:val="28"/>
          <w:szCs w:val="28"/>
        </w:rPr>
        <w:t>.1. Обязательный профилактический визит проводится уполномоченным органом в следующем порядке:</w:t>
      </w:r>
    </w:p>
    <w:p w:rsidR="00610209" w:rsidRPr="000412D6" w:rsidRDefault="00610209" w:rsidP="00610209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lastRenderedPageBreak/>
        <w:t>руководителем (лицом, его замещающим) уполномоченного органа принимается решение о проведении профилактического визита в отношении контролируемого лица по месту осуществления деятельности контролируемого лица либо путем использования видео-конференц-связи, определяются дата, время и должностные лица уполномоченного органа, ответственные за проведение профилактического визита;</w:t>
      </w:r>
    </w:p>
    <w:p w:rsidR="00610209" w:rsidRPr="000412D6" w:rsidRDefault="00610209" w:rsidP="00610209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контролируемое лицо уведомляется о проведении обязательного профилактического визита любым доступным способом, позволяющим проконтролировать получение уведомления, не позднее чем за пять рабочих дней до даты проведения обязательного профилактического визита;</w:t>
      </w:r>
    </w:p>
    <w:p w:rsidR="00610209" w:rsidRPr="000412D6" w:rsidRDefault="00610209" w:rsidP="00610209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в день проведения профилактического визита должностные лица уполномоченного органа осуществляют выезд к контролируемому лицу либо осуществляют взаимодействие с контролируемым лицом с использованием видео-конференц-связи. Порядок и способ организации видео-конференц-связи указывается в уведомлении о проведении профилактического визита.</w:t>
      </w:r>
    </w:p>
    <w:p w:rsidR="00610209" w:rsidRPr="000412D6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Срок проведения профилактического визита не может превышать один рабочий день.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412D6">
        <w:rPr>
          <w:sz w:val="28"/>
          <w:szCs w:val="28"/>
        </w:rPr>
        <w:t xml:space="preserve">.2. </w:t>
      </w:r>
      <w:r w:rsidRPr="00B42301">
        <w:rPr>
          <w:sz w:val="28"/>
          <w:szCs w:val="28"/>
        </w:rPr>
        <w:t xml:space="preserve">В ходе профилактического визита </w:t>
      </w:r>
      <w:r w:rsidRPr="00EC3378">
        <w:rPr>
          <w:sz w:val="28"/>
          <w:szCs w:val="28"/>
        </w:rPr>
        <w:t>должностны</w:t>
      </w:r>
      <w:r>
        <w:rPr>
          <w:sz w:val="28"/>
          <w:szCs w:val="28"/>
        </w:rPr>
        <w:t>м</w:t>
      </w:r>
      <w:r w:rsidRPr="00EC3378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EC3378">
        <w:rPr>
          <w:sz w:val="28"/>
          <w:szCs w:val="28"/>
        </w:rPr>
        <w:t xml:space="preserve"> уполномоченного органа </w:t>
      </w:r>
      <w:r w:rsidRPr="00B42301">
        <w:rPr>
          <w:sz w:val="28"/>
          <w:szCs w:val="28"/>
        </w:rPr>
        <w:t>может осуществляться консультирование контролируемого лица в порядке, установленном</w:t>
      </w:r>
      <w:r>
        <w:rPr>
          <w:sz w:val="28"/>
          <w:szCs w:val="28"/>
        </w:rPr>
        <w:t xml:space="preserve"> пунктом 3.7 Положения.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 w:rsidRPr="00EC3378">
        <w:rPr>
          <w:sz w:val="28"/>
          <w:szCs w:val="28"/>
        </w:rPr>
        <w:t xml:space="preserve">В ходе профилактического визита </w:t>
      </w:r>
      <w:r>
        <w:rPr>
          <w:sz w:val="28"/>
          <w:szCs w:val="28"/>
        </w:rPr>
        <w:t>д</w:t>
      </w:r>
      <w:r w:rsidRPr="009B2873">
        <w:rPr>
          <w:sz w:val="28"/>
          <w:szCs w:val="28"/>
        </w:rPr>
        <w:t>олжностным лицом уполномоченного органа</w:t>
      </w:r>
      <w:r>
        <w:rPr>
          <w:sz w:val="28"/>
          <w:szCs w:val="28"/>
        </w:rPr>
        <w:t xml:space="preserve"> </w:t>
      </w:r>
      <w:r w:rsidRPr="00EC3378">
        <w:rPr>
          <w:sz w:val="28"/>
          <w:szCs w:val="28"/>
        </w:rPr>
        <w:t>может осуществляться сбор сведений, необходимых для отнесения объектов контроля к категориям риска.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3.</w:t>
      </w:r>
      <w:r>
        <w:rPr>
          <w:sz w:val="28"/>
          <w:szCs w:val="28"/>
        </w:rPr>
        <w:t>8.</w:t>
      </w:r>
      <w:r w:rsidRPr="000412D6">
        <w:rPr>
          <w:sz w:val="28"/>
          <w:szCs w:val="28"/>
        </w:rPr>
        <w:t xml:space="preserve">3. В ходе обязательного профилактического визита контролируемое лицо информируется об обязательных требованиях, предъявляемых </w:t>
      </w:r>
      <w:r>
        <w:rPr>
          <w:sz w:val="28"/>
          <w:szCs w:val="28"/>
        </w:rPr>
        <w:br/>
      </w:r>
      <w:r w:rsidRPr="000412D6">
        <w:rPr>
          <w:sz w:val="28"/>
          <w:szCs w:val="28"/>
        </w:rPr>
        <w:t>к объектам контроля, их соответствии критериям риска.</w:t>
      </w:r>
      <w:r w:rsidRPr="009B2873">
        <w:rPr>
          <w:sz w:val="28"/>
          <w:szCs w:val="28"/>
        </w:rPr>
        <w:t xml:space="preserve"> 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 w:rsidRPr="009B2873">
        <w:rPr>
          <w:sz w:val="28"/>
          <w:szCs w:val="28"/>
        </w:rPr>
        <w:t xml:space="preserve">При проведении профилактического визита </w:t>
      </w:r>
      <w:r>
        <w:rPr>
          <w:sz w:val="28"/>
          <w:szCs w:val="28"/>
        </w:rPr>
        <w:t>контролируемым лицам</w:t>
      </w:r>
      <w:r w:rsidRPr="009B2873">
        <w:rPr>
          <w:sz w:val="28"/>
          <w:szCs w:val="28"/>
        </w:rPr>
        <w:t xml:space="preserve">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10209" w:rsidRPr="0013141A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412D6">
        <w:rPr>
          <w:sz w:val="28"/>
          <w:szCs w:val="28"/>
        </w:rPr>
        <w:t xml:space="preserve">.4. </w:t>
      </w:r>
      <w:r w:rsidRPr="0013141A">
        <w:rPr>
          <w:sz w:val="28"/>
          <w:szCs w:val="28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</w:t>
      </w:r>
      <w:r>
        <w:rPr>
          <w:sz w:val="28"/>
          <w:szCs w:val="28"/>
        </w:rPr>
        <w:t>ое</w:t>
      </w:r>
      <w:r w:rsidRPr="0013141A">
        <w:rPr>
          <w:sz w:val="28"/>
          <w:szCs w:val="28"/>
        </w:rPr>
        <w:t xml:space="preserve"> лицо уполномоченного органа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3.8.5. </w:t>
      </w:r>
      <w:r w:rsidRPr="000412D6">
        <w:rPr>
          <w:sz w:val="28"/>
          <w:szCs w:val="28"/>
        </w:rPr>
        <w:t xml:space="preserve">Обязательные профилактические визиты проводятся в отношении контролируемых лиц, приступающих к осуществлению деятельности </w:t>
      </w:r>
      <w:r>
        <w:rPr>
          <w:sz w:val="28"/>
          <w:szCs w:val="28"/>
        </w:rPr>
        <w:br/>
        <w:t xml:space="preserve">по </w:t>
      </w:r>
      <w:r>
        <w:rPr>
          <w:color w:val="000000"/>
          <w:sz w:val="28"/>
          <w:szCs w:val="28"/>
        </w:rPr>
        <w:t>строительству жилых домов по договорам строительного подряда</w:t>
      </w:r>
      <w:r w:rsidRPr="0061020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10209">
        <w:rPr>
          <w:rFonts w:ascii="Calibri" w:eastAsia="Calibri" w:hAnsi="Calibri"/>
          <w:sz w:val="22"/>
          <w:szCs w:val="22"/>
          <w:lang w:eastAsia="en-US"/>
        </w:rPr>
        <w:br/>
      </w:r>
      <w:r w:rsidRPr="00550F8F">
        <w:rPr>
          <w:sz w:val="28"/>
          <w:szCs w:val="28"/>
        </w:rPr>
        <w:t>на территории Хабаровского края</w:t>
      </w:r>
      <w:r w:rsidRPr="000412D6">
        <w:rPr>
          <w:sz w:val="28"/>
          <w:szCs w:val="28"/>
        </w:rPr>
        <w:t xml:space="preserve">, </w:t>
      </w:r>
      <w:r w:rsidRPr="0056324A">
        <w:rPr>
          <w:sz w:val="28"/>
          <w:szCs w:val="28"/>
        </w:rPr>
        <w:t>в течение шести месяцев со дня размещения в информационной системе сведений о договоре строительного подряда, заключенного контролируемым лицом</w:t>
      </w:r>
      <w:r w:rsidRPr="000412D6">
        <w:rPr>
          <w:sz w:val="28"/>
          <w:szCs w:val="28"/>
        </w:rPr>
        <w:t xml:space="preserve">, а также в отношении объектов контроля категории значительного риска. Контролируемое лицо вправе отказаться от проведения обязательного профилактического визита, уведомив </w:t>
      </w:r>
      <w:r w:rsidRPr="000412D6">
        <w:rPr>
          <w:sz w:val="28"/>
          <w:szCs w:val="28"/>
        </w:rPr>
        <w:lastRenderedPageBreak/>
        <w:t>об этом уполномоченный орган не позднее чем за три рабочих дня до даты его проведения.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 w:rsidRPr="000412D6">
        <w:rPr>
          <w:sz w:val="28"/>
          <w:szCs w:val="28"/>
        </w:rPr>
        <w:t>Должностное лицо уполномоченного органа по результатам проведенного им профилактического визита составляет отчет и направляет его на утверждение руководителю (лицу, его замещающему) уполномоченного органа.</w:t>
      </w:r>
    </w:p>
    <w:p w:rsidR="00610209" w:rsidRPr="0013141A" w:rsidRDefault="00610209" w:rsidP="00610209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3.8.6. </w:t>
      </w:r>
      <w:r w:rsidRPr="0013141A">
        <w:rPr>
          <w:sz w:val="28"/>
          <w:szCs w:val="28"/>
        </w:rPr>
        <w:t xml:space="preserve">Контролируемое лицо вправе обратиться в </w:t>
      </w:r>
      <w:r>
        <w:rPr>
          <w:sz w:val="28"/>
          <w:szCs w:val="28"/>
        </w:rPr>
        <w:t>уполномоченный</w:t>
      </w:r>
      <w:r w:rsidRPr="0013141A">
        <w:rPr>
          <w:sz w:val="28"/>
          <w:szCs w:val="28"/>
        </w:rPr>
        <w:t xml:space="preserve"> орган с заявлением о проведении в отношении его профилактического визита </w:t>
      </w:r>
      <w:r>
        <w:rPr>
          <w:sz w:val="28"/>
          <w:szCs w:val="28"/>
        </w:rPr>
        <w:br/>
      </w:r>
      <w:r w:rsidRPr="0013141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13141A">
        <w:rPr>
          <w:sz w:val="28"/>
          <w:szCs w:val="28"/>
        </w:rPr>
        <w:t xml:space="preserve"> заявление контролируемого лица).</w:t>
      </w:r>
    </w:p>
    <w:p w:rsidR="00610209" w:rsidRPr="0013141A" w:rsidRDefault="00610209" w:rsidP="00610209">
      <w:pPr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3.8.7. У</w:t>
      </w:r>
      <w:r w:rsidRPr="002D76D8">
        <w:rPr>
          <w:sz w:val="28"/>
          <w:szCs w:val="28"/>
        </w:rPr>
        <w:t>полномоченный орган</w:t>
      </w:r>
      <w:r w:rsidRPr="0013141A">
        <w:rPr>
          <w:sz w:val="28"/>
          <w:szCs w:val="28"/>
        </w:rPr>
        <w:t xml:space="preserve"> рассматривает заявление </w:t>
      </w:r>
      <w:r w:rsidRPr="0002661B">
        <w:rPr>
          <w:spacing w:val="-8"/>
          <w:sz w:val="28"/>
          <w:szCs w:val="28"/>
        </w:rPr>
        <w:t>контролируемого лица в</w:t>
      </w:r>
      <w:r w:rsidRPr="0013141A">
        <w:rPr>
          <w:sz w:val="28"/>
          <w:szCs w:val="28"/>
        </w:rPr>
        <w:t xml:space="preserve">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610209" w:rsidRPr="0013141A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3.8.8</w:t>
      </w:r>
      <w:r w:rsidRPr="0013141A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13141A">
        <w:rPr>
          <w:sz w:val="28"/>
          <w:szCs w:val="28"/>
        </w:rPr>
        <w:t>сновани</w:t>
      </w:r>
      <w:r>
        <w:rPr>
          <w:sz w:val="28"/>
          <w:szCs w:val="28"/>
        </w:rPr>
        <w:t>я</w:t>
      </w:r>
      <w:r w:rsidRPr="00A9208A">
        <w:rPr>
          <w:sz w:val="28"/>
          <w:szCs w:val="28"/>
        </w:rPr>
        <w:t xml:space="preserve"> </w:t>
      </w:r>
      <w:r>
        <w:rPr>
          <w:sz w:val="28"/>
          <w:szCs w:val="28"/>
        </w:rPr>
        <w:t>для отказа</w:t>
      </w:r>
      <w:r w:rsidRPr="00A9208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9208A">
        <w:rPr>
          <w:sz w:val="28"/>
          <w:szCs w:val="28"/>
        </w:rPr>
        <w:t>полномоченн</w:t>
      </w:r>
      <w:r>
        <w:rPr>
          <w:sz w:val="28"/>
          <w:szCs w:val="28"/>
        </w:rPr>
        <w:t>ого</w:t>
      </w:r>
      <w:r w:rsidRPr="00A9208A">
        <w:rPr>
          <w:sz w:val="28"/>
          <w:szCs w:val="28"/>
        </w:rPr>
        <w:t xml:space="preserve"> </w:t>
      </w:r>
      <w:r w:rsidRPr="0013141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13141A">
        <w:rPr>
          <w:sz w:val="28"/>
          <w:szCs w:val="28"/>
        </w:rPr>
        <w:t xml:space="preserve"> в проведении профилактического визита по заявлению контролируемого лица </w:t>
      </w:r>
      <w:r>
        <w:rPr>
          <w:sz w:val="28"/>
          <w:szCs w:val="28"/>
        </w:rPr>
        <w:t xml:space="preserve">предусмотрены пунктом 12 статьи 52 </w:t>
      </w:r>
      <w:r w:rsidRPr="000412D6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№</w:t>
      </w:r>
      <w:r w:rsidRPr="000412D6">
        <w:rPr>
          <w:sz w:val="28"/>
          <w:szCs w:val="28"/>
        </w:rPr>
        <w:t xml:space="preserve"> 248-ФЗ</w:t>
      </w:r>
      <w:r w:rsidRPr="0013141A">
        <w:rPr>
          <w:sz w:val="28"/>
          <w:szCs w:val="28"/>
        </w:rPr>
        <w:t>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</w:p>
    <w:p w:rsidR="00610209" w:rsidRPr="0034731F" w:rsidRDefault="00610209" w:rsidP="00610209">
      <w:pPr>
        <w:pStyle w:val="1"/>
        <w:spacing w:before="0" w:after="0" w:line="240" w:lineRule="exact"/>
        <w:jc w:val="center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Pr="00AC03F6">
        <w:rPr>
          <w:rFonts w:ascii="Times New Roman" w:hAnsi="Times New Roman"/>
          <w:b w:val="0"/>
          <w:sz w:val="28"/>
          <w:szCs w:val="28"/>
          <w:lang w:val="ru-RU"/>
        </w:rPr>
        <w:t xml:space="preserve">. </w:t>
      </w:r>
      <w:r w:rsidRPr="0034731F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Организация проведения контрольных (надзорных) мероприятий при осуществлении регионального государственного контроля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07799">
        <w:rPr>
          <w:sz w:val="28"/>
          <w:szCs w:val="28"/>
        </w:rPr>
        <w:t>При осуществлении государственного контроля взаимодействием уполномоченного органа с контролируемыми лицами являются встречи, телефонные и иные переговоры (непосредственное взаимодействие) между должностным лицом уполномоченного органа и контролируемым лицом или его представителем, запрос документов, иных материалов.</w:t>
      </w:r>
    </w:p>
    <w:p w:rsidR="00610209" w:rsidRDefault="00610209" w:rsidP="0061020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Контрольные (надзорные) мероприятия осуществляются </w:t>
      </w:r>
      <w:r w:rsidRPr="000804D1">
        <w:rPr>
          <w:sz w:val="28"/>
          <w:szCs w:val="28"/>
        </w:rPr>
        <w:t>уполномоченным органом по основаниям, установленным</w:t>
      </w:r>
      <w:r w:rsidRPr="000804D1">
        <w:rPr>
          <w:spacing w:val="-8"/>
          <w:sz w:val="28"/>
          <w:szCs w:val="28"/>
        </w:rPr>
        <w:t xml:space="preserve"> статьей</w:t>
      </w:r>
      <w:r>
        <w:rPr>
          <w:spacing w:val="-8"/>
          <w:sz w:val="28"/>
          <w:szCs w:val="28"/>
        </w:rPr>
        <w:t xml:space="preserve"> </w:t>
      </w:r>
      <w:r w:rsidRPr="000804D1">
        <w:rPr>
          <w:spacing w:val="-8"/>
          <w:sz w:val="28"/>
          <w:szCs w:val="28"/>
        </w:rPr>
        <w:t>57</w:t>
      </w:r>
      <w:r>
        <w:rPr>
          <w:sz w:val="28"/>
          <w:szCs w:val="28"/>
        </w:rPr>
        <w:t xml:space="preserve"> Федерального закона </w:t>
      </w:r>
      <w:r w:rsidRPr="0056324A">
        <w:rPr>
          <w:color w:val="000000"/>
          <w:sz w:val="28"/>
          <w:szCs w:val="28"/>
          <w:shd w:val="clear" w:color="auto" w:fill="FFFFFF"/>
        </w:rPr>
        <w:t>№ 248-ФЗ</w:t>
      </w:r>
      <w:r>
        <w:rPr>
          <w:sz w:val="28"/>
          <w:szCs w:val="28"/>
        </w:rPr>
        <w:t>.</w:t>
      </w:r>
    </w:p>
    <w:p w:rsidR="00610209" w:rsidRDefault="00610209" w:rsidP="0061020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</w:t>
      </w:r>
      <w:r w:rsidRPr="006826F6">
        <w:rPr>
          <w:sz w:val="28"/>
          <w:szCs w:val="28"/>
        </w:rPr>
        <w:t>лановые контрольные (надзорные) мероприятия при осуществлении государственного контроля в отношении контролируемых лиц не проводятся</w:t>
      </w:r>
      <w:r>
        <w:rPr>
          <w:sz w:val="28"/>
          <w:szCs w:val="28"/>
        </w:rPr>
        <w:t>.</w:t>
      </w:r>
    </w:p>
    <w:p w:rsidR="00610209" w:rsidRPr="008F0C8C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302A77">
        <w:rPr>
          <w:sz w:val="28"/>
          <w:szCs w:val="28"/>
        </w:rPr>
        <w:t>Взаимодействие с контролируемым лицом осуществляется при проведении контрольн</w:t>
      </w:r>
      <w:r>
        <w:rPr>
          <w:sz w:val="28"/>
          <w:szCs w:val="28"/>
        </w:rPr>
        <w:t>ого</w:t>
      </w:r>
      <w:r w:rsidRPr="00302A77">
        <w:rPr>
          <w:sz w:val="28"/>
          <w:szCs w:val="28"/>
        </w:rPr>
        <w:t xml:space="preserve"> (надзорн</w:t>
      </w:r>
      <w:r>
        <w:rPr>
          <w:sz w:val="28"/>
          <w:szCs w:val="28"/>
        </w:rPr>
        <w:t>ого</w:t>
      </w:r>
      <w:r w:rsidRPr="00302A77">
        <w:rPr>
          <w:sz w:val="28"/>
          <w:szCs w:val="28"/>
        </w:rPr>
        <w:t>) мероприяти</w:t>
      </w:r>
      <w:r>
        <w:rPr>
          <w:sz w:val="28"/>
          <w:szCs w:val="28"/>
        </w:rPr>
        <w:t xml:space="preserve">я в виде </w:t>
      </w:r>
      <w:r w:rsidRPr="008F0C8C">
        <w:rPr>
          <w:sz w:val="28"/>
          <w:szCs w:val="28"/>
        </w:rPr>
        <w:t>внепланов</w:t>
      </w:r>
      <w:r>
        <w:rPr>
          <w:sz w:val="28"/>
          <w:szCs w:val="28"/>
        </w:rPr>
        <w:t>ой</w:t>
      </w:r>
      <w:r w:rsidRPr="008F0C8C">
        <w:rPr>
          <w:sz w:val="28"/>
          <w:szCs w:val="28"/>
        </w:rPr>
        <w:t xml:space="preserve"> документарн</w:t>
      </w:r>
      <w:r>
        <w:rPr>
          <w:sz w:val="28"/>
          <w:szCs w:val="28"/>
        </w:rPr>
        <w:t>ой</w:t>
      </w:r>
      <w:r w:rsidRPr="008F0C8C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и.</w:t>
      </w:r>
    </w:p>
    <w:p w:rsidR="00610209" w:rsidRPr="006826F6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302A77">
        <w:rPr>
          <w:sz w:val="28"/>
          <w:szCs w:val="28"/>
        </w:rPr>
        <w:t xml:space="preserve">Без взаимодействия с контролируемым лицом проводятся следующие контрольные (надзорные) мероприятия (далее </w:t>
      </w:r>
      <w:r>
        <w:rPr>
          <w:sz w:val="28"/>
          <w:szCs w:val="28"/>
        </w:rPr>
        <w:t>–</w:t>
      </w:r>
      <w:r w:rsidRPr="00302A77">
        <w:rPr>
          <w:sz w:val="28"/>
          <w:szCs w:val="28"/>
        </w:rPr>
        <w:t xml:space="preserve"> контрольные (надзорные) мероприятия без взаимодействия):</w:t>
      </w:r>
    </w:p>
    <w:p w:rsidR="00610209" w:rsidRPr="006826F6" w:rsidRDefault="00610209" w:rsidP="00610209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826F6">
        <w:rPr>
          <w:sz w:val="28"/>
          <w:szCs w:val="28"/>
        </w:rPr>
        <w:t>наблюдение за соблюдением обязательных требований (мониторинг безопасности).</w:t>
      </w:r>
    </w:p>
    <w:p w:rsidR="00610209" w:rsidRDefault="00610209" w:rsidP="0061020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принятия решения о проведении и выборе вида внепланового контрольного (надзорного) мероприятия применяются индикаторы риска нарушения обязательных требований, утвержденные Правительством Хабаровского края. </w:t>
      </w:r>
    </w:p>
    <w:p w:rsidR="00610209" w:rsidRPr="00270DBD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4.6. </w:t>
      </w:r>
      <w:r w:rsidRPr="00270DBD">
        <w:rPr>
          <w:sz w:val="28"/>
          <w:szCs w:val="28"/>
        </w:rPr>
        <w:t xml:space="preserve">Для проведения внеплановой документарной проверки руководителем (лицом, его замещающим) уполномоченного органа принимается решение по типовой форме, утвержденной Приказом </w:t>
      </w:r>
      <w:r>
        <w:rPr>
          <w:sz w:val="28"/>
          <w:szCs w:val="28"/>
        </w:rPr>
        <w:t>№</w:t>
      </w:r>
      <w:r w:rsidRPr="00270DBD">
        <w:rPr>
          <w:sz w:val="28"/>
          <w:szCs w:val="28"/>
        </w:rPr>
        <w:t xml:space="preserve"> 151.</w:t>
      </w:r>
    </w:p>
    <w:p w:rsidR="00610209" w:rsidRPr="00270DBD" w:rsidRDefault="00610209" w:rsidP="00610209">
      <w:pPr>
        <w:ind w:firstLine="709"/>
        <w:jc w:val="both"/>
        <w:rPr>
          <w:sz w:val="28"/>
          <w:szCs w:val="28"/>
        </w:rPr>
      </w:pPr>
      <w:r w:rsidRPr="00270DBD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270DBD">
        <w:rPr>
          <w:sz w:val="28"/>
          <w:szCs w:val="28"/>
        </w:rPr>
        <w:t xml:space="preserve">. Внеплановая документарная проверка проводится в порядке, установленном статьей 72 Федерального закона </w:t>
      </w:r>
      <w:r>
        <w:rPr>
          <w:sz w:val="28"/>
          <w:szCs w:val="28"/>
        </w:rPr>
        <w:t>№</w:t>
      </w:r>
      <w:r w:rsidRPr="00270DBD">
        <w:rPr>
          <w:sz w:val="28"/>
          <w:szCs w:val="28"/>
        </w:rPr>
        <w:t xml:space="preserve"> 248-ФЗ, по месту нахождения уполномоченного органа.</w:t>
      </w:r>
    </w:p>
    <w:p w:rsidR="00610209" w:rsidRPr="00270DBD" w:rsidRDefault="00610209" w:rsidP="00610209">
      <w:pPr>
        <w:ind w:firstLine="709"/>
        <w:jc w:val="both"/>
        <w:rPr>
          <w:sz w:val="28"/>
          <w:szCs w:val="28"/>
        </w:rPr>
      </w:pPr>
      <w:r w:rsidRPr="00270DBD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270DBD">
        <w:rPr>
          <w:sz w:val="28"/>
          <w:szCs w:val="28"/>
        </w:rPr>
        <w:t xml:space="preserve">.1. О проведении внеплановой документарной проверки контролируемое лицо уведомляется </w:t>
      </w:r>
      <w:r w:rsidRPr="00801DAD">
        <w:rPr>
          <w:sz w:val="28"/>
          <w:szCs w:val="28"/>
        </w:rPr>
        <w:t xml:space="preserve">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</w:t>
      </w:r>
      <w:r>
        <w:rPr>
          <w:sz w:val="28"/>
          <w:szCs w:val="28"/>
        </w:rPr>
        <w:t>–</w:t>
      </w:r>
      <w:r w:rsidRPr="00801DAD">
        <w:rPr>
          <w:sz w:val="28"/>
          <w:szCs w:val="28"/>
        </w:rPr>
        <w:t xml:space="preserve"> единый</w:t>
      </w:r>
      <w:r>
        <w:rPr>
          <w:sz w:val="28"/>
          <w:szCs w:val="28"/>
        </w:rPr>
        <w:t xml:space="preserve"> </w:t>
      </w:r>
      <w:r w:rsidRPr="00801DAD">
        <w:rPr>
          <w:sz w:val="28"/>
          <w:szCs w:val="28"/>
        </w:rPr>
        <w:t xml:space="preserve"> портал государственных и муниципальных услуг) и (или) через региональный портал государственных и муниципальных услуг</w:t>
      </w:r>
      <w:r>
        <w:rPr>
          <w:sz w:val="28"/>
          <w:szCs w:val="28"/>
        </w:rPr>
        <w:t xml:space="preserve"> </w:t>
      </w:r>
      <w:r w:rsidRPr="00270DBD">
        <w:rPr>
          <w:sz w:val="28"/>
          <w:szCs w:val="28"/>
        </w:rPr>
        <w:t xml:space="preserve">в порядке, предусмотренном статьей 21 Федерального закона </w:t>
      </w:r>
      <w:r>
        <w:rPr>
          <w:sz w:val="28"/>
          <w:szCs w:val="28"/>
        </w:rPr>
        <w:t>№</w:t>
      </w:r>
      <w:r w:rsidRPr="00270DBD">
        <w:rPr>
          <w:sz w:val="28"/>
          <w:szCs w:val="28"/>
        </w:rPr>
        <w:t xml:space="preserve"> 248-ФЗ.</w:t>
      </w:r>
    </w:p>
    <w:p w:rsidR="00610209" w:rsidRPr="00270DBD" w:rsidRDefault="00610209" w:rsidP="00610209">
      <w:pPr>
        <w:ind w:firstLine="709"/>
        <w:jc w:val="both"/>
        <w:rPr>
          <w:sz w:val="28"/>
          <w:szCs w:val="28"/>
        </w:rPr>
      </w:pPr>
      <w:r w:rsidRPr="00270DBD">
        <w:rPr>
          <w:sz w:val="28"/>
          <w:szCs w:val="28"/>
        </w:rPr>
        <w:t xml:space="preserve">В случае проведения внеплановой </w:t>
      </w:r>
      <w:r>
        <w:rPr>
          <w:sz w:val="28"/>
          <w:szCs w:val="28"/>
        </w:rPr>
        <w:t>документарной</w:t>
      </w:r>
      <w:r w:rsidRPr="00270DBD">
        <w:rPr>
          <w:sz w:val="28"/>
          <w:szCs w:val="28"/>
        </w:rPr>
        <w:t xml:space="preserve"> проверки по основанию, предусмотренному частью 12 статьи 66 Федерального закона </w:t>
      </w:r>
      <w:r>
        <w:rPr>
          <w:sz w:val="28"/>
          <w:szCs w:val="28"/>
        </w:rPr>
        <w:br/>
        <w:t>№</w:t>
      </w:r>
      <w:r w:rsidRPr="00270DBD">
        <w:rPr>
          <w:sz w:val="28"/>
          <w:szCs w:val="28"/>
        </w:rPr>
        <w:t xml:space="preserve"> 248-ФЗ, уведомление контролируемого лица не проводится.</w:t>
      </w:r>
    </w:p>
    <w:p w:rsidR="00610209" w:rsidRPr="00270DBD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270DBD">
        <w:rPr>
          <w:sz w:val="28"/>
          <w:szCs w:val="28"/>
        </w:rPr>
        <w:t>.2. В ходе внеплановой документарной проверки могут совершаться следующие контрольные (надзорные) действия:</w:t>
      </w:r>
    </w:p>
    <w:p w:rsidR="00610209" w:rsidRPr="00270DBD" w:rsidRDefault="00610209" w:rsidP="00610209">
      <w:pPr>
        <w:pStyle w:val="a9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70DBD">
        <w:rPr>
          <w:sz w:val="28"/>
          <w:szCs w:val="28"/>
        </w:rPr>
        <w:t>получение письменных объяснений;</w:t>
      </w:r>
    </w:p>
    <w:p w:rsidR="00610209" w:rsidRPr="00270DBD" w:rsidRDefault="00610209" w:rsidP="00610209">
      <w:pPr>
        <w:pStyle w:val="a9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70DBD">
        <w:rPr>
          <w:sz w:val="28"/>
          <w:szCs w:val="28"/>
        </w:rPr>
        <w:t>истребование документов.</w:t>
      </w:r>
    </w:p>
    <w:p w:rsidR="00610209" w:rsidRPr="00270DBD" w:rsidRDefault="00610209" w:rsidP="00610209">
      <w:pPr>
        <w:ind w:firstLine="709"/>
        <w:jc w:val="both"/>
        <w:rPr>
          <w:sz w:val="28"/>
          <w:szCs w:val="28"/>
        </w:rPr>
      </w:pPr>
      <w:r w:rsidRPr="00270DBD">
        <w:rPr>
          <w:sz w:val="28"/>
          <w:szCs w:val="28"/>
        </w:rPr>
        <w:t xml:space="preserve">Получение письменных объяснений и истребование документов производится в порядке, установленном статьями 79, 80 Федерального закона </w:t>
      </w:r>
      <w:r>
        <w:rPr>
          <w:sz w:val="28"/>
          <w:szCs w:val="28"/>
        </w:rPr>
        <w:t>№</w:t>
      </w:r>
      <w:r w:rsidRPr="00270DBD">
        <w:rPr>
          <w:sz w:val="28"/>
          <w:szCs w:val="28"/>
        </w:rPr>
        <w:t xml:space="preserve"> 248-ФЗ.</w:t>
      </w:r>
    </w:p>
    <w:p w:rsidR="00610209" w:rsidRPr="00270DBD" w:rsidRDefault="00610209" w:rsidP="00610209">
      <w:pPr>
        <w:ind w:firstLine="709"/>
        <w:jc w:val="both"/>
        <w:rPr>
          <w:sz w:val="28"/>
          <w:szCs w:val="28"/>
        </w:rPr>
      </w:pPr>
      <w:r w:rsidRPr="00270DBD">
        <w:rPr>
          <w:sz w:val="28"/>
          <w:szCs w:val="28"/>
        </w:rPr>
        <w:t>Внеплановая документарная проверка проводится уполномоченным органом без согласования с органами прокуратуры.</w:t>
      </w:r>
    </w:p>
    <w:p w:rsidR="00610209" w:rsidRPr="00270DBD" w:rsidRDefault="00610209" w:rsidP="00610209">
      <w:pPr>
        <w:ind w:firstLine="709"/>
        <w:jc w:val="both"/>
        <w:rPr>
          <w:sz w:val="28"/>
          <w:szCs w:val="28"/>
        </w:rPr>
      </w:pPr>
      <w:r w:rsidRPr="00270DBD">
        <w:rPr>
          <w:sz w:val="28"/>
          <w:szCs w:val="28"/>
        </w:rPr>
        <w:t xml:space="preserve">Срок проведения документарной проверки не может превышать </w:t>
      </w:r>
      <w:r>
        <w:rPr>
          <w:sz w:val="28"/>
          <w:szCs w:val="28"/>
        </w:rPr>
        <w:br/>
      </w:r>
      <w:r w:rsidRPr="00270DBD">
        <w:rPr>
          <w:sz w:val="28"/>
          <w:szCs w:val="28"/>
        </w:rPr>
        <w:t>10 рабочих дней.</w:t>
      </w:r>
    </w:p>
    <w:p w:rsidR="00610209" w:rsidRPr="00DB00E7" w:rsidRDefault="00610209" w:rsidP="00610209">
      <w:pPr>
        <w:ind w:firstLine="709"/>
        <w:jc w:val="both"/>
        <w:rPr>
          <w:sz w:val="28"/>
          <w:szCs w:val="28"/>
        </w:rPr>
      </w:pPr>
      <w:r w:rsidRPr="00270DBD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270DBD">
        <w:rPr>
          <w:sz w:val="28"/>
          <w:szCs w:val="28"/>
        </w:rPr>
        <w:t xml:space="preserve">. </w:t>
      </w:r>
      <w:r w:rsidRPr="00DB00E7">
        <w:rPr>
          <w:sz w:val="28"/>
          <w:szCs w:val="28"/>
        </w:rPr>
        <w:t>Документарная проверка может быть начата только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такого реестра.</w:t>
      </w:r>
    </w:p>
    <w:p w:rsidR="00610209" w:rsidRPr="00DB00E7" w:rsidRDefault="00610209" w:rsidP="00610209">
      <w:pPr>
        <w:ind w:firstLine="709"/>
        <w:jc w:val="both"/>
        <w:rPr>
          <w:sz w:val="28"/>
          <w:szCs w:val="28"/>
        </w:rPr>
      </w:pPr>
      <w:r w:rsidRPr="00DB00E7">
        <w:rPr>
          <w:sz w:val="28"/>
          <w:szCs w:val="28"/>
        </w:rPr>
        <w:t xml:space="preserve">Если проведение документарной проверки оказалось невозможным </w:t>
      </w:r>
      <w:r>
        <w:rPr>
          <w:sz w:val="28"/>
          <w:szCs w:val="28"/>
        </w:rPr>
        <w:br/>
      </w:r>
      <w:r w:rsidRPr="00DB00E7">
        <w:rPr>
          <w:sz w:val="28"/>
          <w:szCs w:val="28"/>
        </w:rPr>
        <w:t xml:space="preserve">в случае, указанном в части 10 статьи 65 Федерального закона </w:t>
      </w:r>
      <w:r w:rsidRPr="001B3BAF">
        <w:rPr>
          <w:sz w:val="28"/>
          <w:szCs w:val="28"/>
        </w:rPr>
        <w:t>№ 248-ФЗ</w:t>
      </w:r>
      <w:r w:rsidRPr="00DB00E7">
        <w:rPr>
          <w:sz w:val="28"/>
          <w:szCs w:val="28"/>
        </w:rPr>
        <w:t>, должностн</w:t>
      </w:r>
      <w:r>
        <w:rPr>
          <w:sz w:val="28"/>
          <w:szCs w:val="28"/>
        </w:rPr>
        <w:t>о</w:t>
      </w:r>
      <w:r w:rsidRPr="00DB00E7">
        <w:rPr>
          <w:sz w:val="28"/>
          <w:szCs w:val="28"/>
        </w:rPr>
        <w:t>е лиц</w:t>
      </w:r>
      <w:r>
        <w:rPr>
          <w:sz w:val="28"/>
          <w:szCs w:val="28"/>
        </w:rPr>
        <w:t>о</w:t>
      </w:r>
      <w:r w:rsidRPr="00DB00E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</w:t>
      </w:r>
      <w:r w:rsidRPr="00DB00E7">
        <w:rPr>
          <w:sz w:val="28"/>
          <w:szCs w:val="28"/>
        </w:rPr>
        <w:t xml:space="preserve"> составляет акт о невозможности проведения документарной проверки с указанием причин и информирует </w:t>
      </w:r>
      <w:r>
        <w:rPr>
          <w:sz w:val="28"/>
          <w:szCs w:val="28"/>
        </w:rPr>
        <w:br/>
      </w:r>
      <w:r w:rsidRPr="00DB00E7">
        <w:rPr>
          <w:sz w:val="28"/>
          <w:szCs w:val="28"/>
        </w:rPr>
        <w:t xml:space="preserve">об этом контролируемое лицо, в порядке, предусмотренном частями 4 и 5 статьи 21 Федерального закона </w:t>
      </w:r>
      <w:r w:rsidRPr="001B3BAF">
        <w:rPr>
          <w:sz w:val="28"/>
          <w:szCs w:val="28"/>
        </w:rPr>
        <w:t>№ 248-ФЗ</w:t>
      </w:r>
      <w:r w:rsidRPr="00DB00E7">
        <w:rPr>
          <w:sz w:val="28"/>
          <w:szCs w:val="28"/>
        </w:rPr>
        <w:t xml:space="preserve">, или посредством почтового </w:t>
      </w:r>
      <w:r w:rsidRPr="00DB00E7">
        <w:rPr>
          <w:sz w:val="28"/>
          <w:szCs w:val="28"/>
        </w:rPr>
        <w:lastRenderedPageBreak/>
        <w:t xml:space="preserve">отправления в случае, предусмотренном частью 9 статьи 98 Федерального закона </w:t>
      </w:r>
      <w:r w:rsidRPr="001B3BAF">
        <w:rPr>
          <w:sz w:val="28"/>
          <w:szCs w:val="28"/>
        </w:rPr>
        <w:t>№ 248-ФЗ</w:t>
      </w:r>
      <w:r w:rsidRPr="00DB00E7">
        <w:rPr>
          <w:sz w:val="28"/>
          <w:szCs w:val="28"/>
        </w:rPr>
        <w:t>.</w:t>
      </w:r>
    </w:p>
    <w:p w:rsidR="00610209" w:rsidRPr="00DB00E7" w:rsidRDefault="00610209" w:rsidP="00610209">
      <w:pPr>
        <w:ind w:firstLine="709"/>
        <w:jc w:val="both"/>
        <w:rPr>
          <w:sz w:val="28"/>
          <w:szCs w:val="28"/>
        </w:rPr>
      </w:pPr>
      <w:r w:rsidRPr="00DB00E7">
        <w:rPr>
          <w:sz w:val="28"/>
          <w:szCs w:val="28"/>
        </w:rPr>
        <w:t xml:space="preserve">В случае если проведение документарной проверки оказалось невозможным по причинам, указанным в части 10 статьи 65 Федерального закона </w:t>
      </w:r>
      <w:r w:rsidRPr="001B3BAF">
        <w:rPr>
          <w:sz w:val="28"/>
          <w:szCs w:val="28"/>
        </w:rPr>
        <w:t>№ 248-ФЗ</w:t>
      </w:r>
      <w:r w:rsidRPr="00DB00E7">
        <w:rPr>
          <w:sz w:val="28"/>
          <w:szCs w:val="28"/>
        </w:rPr>
        <w:t>, должностн</w:t>
      </w:r>
      <w:r>
        <w:rPr>
          <w:sz w:val="28"/>
          <w:szCs w:val="28"/>
        </w:rPr>
        <w:t>о</w:t>
      </w:r>
      <w:r w:rsidRPr="00DB00E7">
        <w:rPr>
          <w:sz w:val="28"/>
          <w:szCs w:val="28"/>
        </w:rPr>
        <w:t>е лиц</w:t>
      </w:r>
      <w:r>
        <w:rPr>
          <w:sz w:val="28"/>
          <w:szCs w:val="28"/>
        </w:rPr>
        <w:t>о</w:t>
      </w:r>
      <w:r w:rsidRPr="00DB00E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</w:t>
      </w:r>
      <w:r w:rsidRPr="00DB00E7">
        <w:rPr>
          <w:sz w:val="28"/>
          <w:szCs w:val="28"/>
        </w:rPr>
        <w:t xml:space="preserve"> вправе совершить контрольные (надзорные) действия в рамках указанного контрольного (надзорного) мероприятия в любое время до завершения документарной проверки.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 w:rsidRPr="00DB00E7">
        <w:rPr>
          <w:sz w:val="28"/>
          <w:szCs w:val="28"/>
        </w:rPr>
        <w:t>Уклонение контролируемых лиц от проведения документарной проверки или воспрепятствование ее проведению влечет ответственность, предусмотренную законодательством Российской Федерации.</w:t>
      </w:r>
    </w:p>
    <w:p w:rsidR="00610209" w:rsidRPr="002579FA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2579FA">
        <w:rPr>
          <w:sz w:val="28"/>
          <w:szCs w:val="28"/>
        </w:rPr>
        <w:t>Контролируемое лицо вправе представить в уполномоченный орган информацию о невозможности присутствия при проведении внепланового контрольного (надзорного) мероприятия в случае наступления обстоятельств непреодолимой силы, препятствующих присутствию контролируемого лица при проведении контрольного (надзорного) мероприятия (военные действия, катастрофа, стихийное бедствие, авария, эпидемия и другие чрезвычайные обстоятельства, болезнь контролируемого лица или его близких родственников, его участие в судебном заседании, нахождение в отпуске), в связи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610209" w:rsidRPr="00DB00E7" w:rsidRDefault="00610209" w:rsidP="00610209">
      <w:pPr>
        <w:ind w:firstLine="709"/>
        <w:jc w:val="both"/>
        <w:rPr>
          <w:sz w:val="28"/>
          <w:szCs w:val="28"/>
        </w:rPr>
      </w:pPr>
      <w:r w:rsidRPr="002579FA">
        <w:rPr>
          <w:sz w:val="28"/>
          <w:szCs w:val="28"/>
        </w:rPr>
        <w:t>4.</w:t>
      </w:r>
      <w:r>
        <w:rPr>
          <w:sz w:val="28"/>
          <w:szCs w:val="28"/>
        </w:rPr>
        <w:t xml:space="preserve">10. </w:t>
      </w:r>
      <w:r w:rsidRPr="00DB00E7">
        <w:rPr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должностными лицами уполномоченного органа в соответствии со статьей 74 Федерального закона </w:t>
      </w:r>
      <w:r w:rsidRPr="00DB00E7">
        <w:rPr>
          <w:sz w:val="28"/>
          <w:szCs w:val="28"/>
        </w:rPr>
        <w:br/>
        <w:t>№ 248-ФЗ.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Для проведения оценки соблюдения контролируемым лицом обязательных требований должностное лицо </w:t>
      </w:r>
      <w:r w:rsidRPr="00270DBD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вправе истребовать у контролируемого лица необходимые и (или) имеющие значение для указанной оценки документы и (или) их копии в порядке, предусмотренном статьей 80 Федерального закона </w:t>
      </w:r>
      <w:r w:rsidRPr="00DB00E7">
        <w:rPr>
          <w:sz w:val="28"/>
          <w:szCs w:val="28"/>
        </w:rPr>
        <w:t>№ 248-ФЗ</w:t>
      </w:r>
      <w:r>
        <w:rPr>
          <w:sz w:val="28"/>
          <w:szCs w:val="28"/>
        </w:rPr>
        <w:t xml:space="preserve"> (далее – </w:t>
      </w:r>
      <w:proofErr w:type="spellStart"/>
      <w:r>
        <w:rPr>
          <w:sz w:val="28"/>
          <w:szCs w:val="28"/>
        </w:rPr>
        <w:t>истребуемые</w:t>
      </w:r>
      <w:proofErr w:type="spellEnd"/>
      <w:r>
        <w:rPr>
          <w:sz w:val="28"/>
          <w:szCs w:val="28"/>
        </w:rPr>
        <w:t xml:space="preserve"> документы). </w:t>
      </w:r>
    </w:p>
    <w:p w:rsidR="00610209" w:rsidRDefault="00610209" w:rsidP="00610209">
      <w:pPr>
        <w:ind w:firstLine="709"/>
        <w:jc w:val="both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highlight w:val="white"/>
        </w:rPr>
        <w:t>Истребуемые</w:t>
      </w:r>
      <w:proofErr w:type="spellEnd"/>
      <w:r>
        <w:rPr>
          <w:sz w:val="28"/>
          <w:szCs w:val="28"/>
          <w:highlight w:val="white"/>
        </w:rPr>
        <w:t xml:space="preserve"> документы представляются контролируемым лицом в </w:t>
      </w:r>
      <w:r w:rsidRPr="000354F2">
        <w:rPr>
          <w:sz w:val="28"/>
          <w:szCs w:val="28"/>
        </w:rPr>
        <w:t>уполномоченн</w:t>
      </w:r>
      <w:r>
        <w:rPr>
          <w:sz w:val="28"/>
          <w:szCs w:val="28"/>
        </w:rPr>
        <w:t>ый</w:t>
      </w:r>
      <w:r w:rsidRPr="000354F2">
        <w:rPr>
          <w:sz w:val="28"/>
          <w:szCs w:val="28"/>
        </w:rPr>
        <w:t xml:space="preserve"> орган </w:t>
      </w:r>
      <w:r>
        <w:rPr>
          <w:sz w:val="28"/>
          <w:szCs w:val="28"/>
          <w:highlight w:val="white"/>
        </w:rPr>
        <w:t xml:space="preserve">в срок, указанный в части 4 статьи 80 Федерального закона </w:t>
      </w:r>
      <w:r w:rsidRPr="00FC5B13">
        <w:rPr>
          <w:color w:val="000000"/>
          <w:sz w:val="28"/>
          <w:szCs w:val="28"/>
          <w:shd w:val="clear" w:color="auto" w:fill="FFFFFF"/>
        </w:rPr>
        <w:t>№ 248-ФЗ</w:t>
      </w:r>
      <w:r>
        <w:rPr>
          <w:sz w:val="28"/>
          <w:szCs w:val="28"/>
          <w:highlight w:val="white"/>
        </w:rPr>
        <w:t xml:space="preserve">, и в порядке, установленном статьей 21 Федерального закона </w:t>
      </w:r>
      <w:r w:rsidRPr="00FC5B13">
        <w:rPr>
          <w:color w:val="000000"/>
          <w:sz w:val="28"/>
          <w:szCs w:val="28"/>
          <w:shd w:val="clear" w:color="auto" w:fill="FFFFFF"/>
        </w:rPr>
        <w:t>№ 248-ФЗ</w:t>
      </w:r>
      <w:r>
        <w:rPr>
          <w:sz w:val="28"/>
          <w:szCs w:val="28"/>
          <w:highlight w:val="white"/>
        </w:rPr>
        <w:t>.</w:t>
      </w:r>
    </w:p>
    <w:p w:rsidR="00610209" w:rsidRDefault="00610209" w:rsidP="00610209">
      <w:pPr>
        <w:ind w:firstLine="709"/>
        <w:jc w:val="both"/>
        <w:rPr>
          <w:sz w:val="28"/>
          <w:szCs w:val="28"/>
          <w:highlight w:val="white"/>
        </w:rPr>
      </w:pPr>
    </w:p>
    <w:p w:rsidR="00610209" w:rsidRDefault="00610209" w:rsidP="00610209">
      <w:pPr>
        <w:jc w:val="center"/>
        <w:rPr>
          <w:sz w:val="28"/>
          <w:szCs w:val="28"/>
        </w:rPr>
      </w:pPr>
      <w:r>
        <w:rPr>
          <w:sz w:val="28"/>
          <w:szCs w:val="28"/>
        </w:rPr>
        <w:t>5. Результаты контрольного (надзорного) мероприятия</w:t>
      </w:r>
    </w:p>
    <w:p w:rsidR="00610209" w:rsidRPr="005B6A8D" w:rsidRDefault="00610209" w:rsidP="00610209">
      <w:pPr>
        <w:ind w:right="-2" w:firstLine="709"/>
        <w:jc w:val="both"/>
        <w:rPr>
          <w:sz w:val="22"/>
          <w:szCs w:val="28"/>
        </w:rPr>
      </w:pPr>
    </w:p>
    <w:p w:rsidR="00610209" w:rsidRPr="00A728E8" w:rsidRDefault="00610209" w:rsidP="00610209">
      <w:pPr>
        <w:pStyle w:val="a9"/>
        <w:numPr>
          <w:ilvl w:val="1"/>
          <w:numId w:val="6"/>
        </w:numPr>
        <w:tabs>
          <w:tab w:val="left" w:pos="1134"/>
        </w:tabs>
        <w:spacing w:line="300" w:lineRule="exact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28E8">
        <w:rPr>
          <w:sz w:val="28"/>
          <w:szCs w:val="28"/>
        </w:rPr>
        <w:t>Результатами государственного контроля являются:</w:t>
      </w:r>
    </w:p>
    <w:p w:rsidR="00610209" w:rsidRPr="003874F8" w:rsidRDefault="00610209" w:rsidP="00610209">
      <w:pPr>
        <w:pStyle w:val="a9"/>
        <w:numPr>
          <w:ilvl w:val="0"/>
          <w:numId w:val="5"/>
        </w:numPr>
        <w:tabs>
          <w:tab w:val="left" w:pos="1134"/>
        </w:tabs>
        <w:spacing w:line="300" w:lineRule="exact"/>
        <w:ind w:left="0" w:firstLine="709"/>
        <w:jc w:val="both"/>
        <w:rPr>
          <w:sz w:val="28"/>
          <w:szCs w:val="28"/>
        </w:rPr>
      </w:pPr>
      <w:r w:rsidRPr="003874F8">
        <w:rPr>
          <w:sz w:val="28"/>
          <w:szCs w:val="28"/>
        </w:rPr>
        <w:t>оценка соблюдения контролируемым лицом обязательных требований;</w:t>
      </w:r>
    </w:p>
    <w:p w:rsidR="00610209" w:rsidRPr="003874F8" w:rsidRDefault="00610209" w:rsidP="00610209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74F8">
        <w:rPr>
          <w:sz w:val="28"/>
          <w:szCs w:val="28"/>
        </w:rPr>
        <w:t>создание условий для предупреждения нарушений обязательных требований и (или) прекращения их нарушений, восстановление нарушенного положения;</w:t>
      </w:r>
    </w:p>
    <w:p w:rsidR="00610209" w:rsidRPr="003874F8" w:rsidRDefault="00610209" w:rsidP="00610209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74F8">
        <w:rPr>
          <w:sz w:val="28"/>
          <w:szCs w:val="28"/>
        </w:rPr>
        <w:lastRenderedPageBreak/>
        <w:t>рассмотрение вопроса о привлечении к ответственности контролируемого лица;</w:t>
      </w:r>
    </w:p>
    <w:p w:rsidR="00610209" w:rsidRPr="003874F8" w:rsidRDefault="00610209" w:rsidP="00610209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74F8">
        <w:rPr>
          <w:sz w:val="28"/>
          <w:szCs w:val="28"/>
        </w:rPr>
        <w:t xml:space="preserve">применение уполномоченным органом мер, предусмотренных пунктом 2 части 2 статьи 90 Федерального закона </w:t>
      </w:r>
      <w:r>
        <w:rPr>
          <w:sz w:val="28"/>
          <w:szCs w:val="28"/>
        </w:rPr>
        <w:t>№</w:t>
      </w:r>
      <w:r w:rsidRPr="003874F8">
        <w:rPr>
          <w:sz w:val="28"/>
          <w:szCs w:val="28"/>
        </w:rPr>
        <w:t xml:space="preserve"> 248-ФЗ.</w:t>
      </w:r>
    </w:p>
    <w:p w:rsidR="00610209" w:rsidRPr="003874F8" w:rsidRDefault="00610209" w:rsidP="00610209">
      <w:pPr>
        <w:pStyle w:val="a9"/>
        <w:numPr>
          <w:ilvl w:val="1"/>
          <w:numId w:val="6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74F8">
        <w:rPr>
          <w:sz w:val="28"/>
          <w:szCs w:val="28"/>
        </w:rPr>
        <w:t xml:space="preserve">По окончании проведения внеплановой документарной проверки должностным лицом уполномоченного органа составляется акт контрольного (надзорного) мероприятия (далее </w:t>
      </w:r>
      <w:r>
        <w:rPr>
          <w:sz w:val="28"/>
          <w:szCs w:val="28"/>
        </w:rPr>
        <w:t>–</w:t>
      </w:r>
      <w:r w:rsidRPr="003874F8">
        <w:rPr>
          <w:sz w:val="28"/>
          <w:szCs w:val="28"/>
        </w:rPr>
        <w:t xml:space="preserve"> акт) по типовой форме, утвержденной Приказом </w:t>
      </w:r>
      <w:r>
        <w:rPr>
          <w:sz w:val="28"/>
          <w:szCs w:val="28"/>
        </w:rPr>
        <w:t>№</w:t>
      </w:r>
      <w:r w:rsidRPr="003874F8">
        <w:rPr>
          <w:sz w:val="28"/>
          <w:szCs w:val="28"/>
        </w:rPr>
        <w:t xml:space="preserve"> 151.</w:t>
      </w:r>
    </w:p>
    <w:p w:rsidR="00610209" w:rsidRPr="003874F8" w:rsidRDefault="00610209" w:rsidP="00610209">
      <w:pPr>
        <w:ind w:right="-2" w:firstLine="709"/>
        <w:jc w:val="both"/>
        <w:rPr>
          <w:sz w:val="28"/>
          <w:szCs w:val="28"/>
        </w:rPr>
      </w:pPr>
      <w:r w:rsidRPr="003874F8">
        <w:rPr>
          <w:sz w:val="28"/>
          <w:szCs w:val="28"/>
        </w:rPr>
        <w:t>В случае если по результатам проведения внеплановой документарной проверки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610209" w:rsidRPr="003874F8" w:rsidRDefault="00610209" w:rsidP="00610209">
      <w:pPr>
        <w:ind w:right="-2" w:firstLine="709"/>
        <w:jc w:val="both"/>
        <w:rPr>
          <w:sz w:val="28"/>
          <w:szCs w:val="28"/>
        </w:rPr>
      </w:pPr>
      <w:r w:rsidRPr="003874F8">
        <w:rPr>
          <w:sz w:val="28"/>
          <w:szCs w:val="28"/>
        </w:rPr>
        <w:t>В случае устранения выявленного нарушения до окончания проведения внеплановой документарной проверки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610209" w:rsidRPr="009464B6" w:rsidRDefault="00610209" w:rsidP="00610209">
      <w:pPr>
        <w:pStyle w:val="a9"/>
        <w:numPr>
          <w:ilvl w:val="1"/>
          <w:numId w:val="6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9464B6">
        <w:rPr>
          <w:sz w:val="28"/>
          <w:szCs w:val="28"/>
        </w:rPr>
        <w:t xml:space="preserve"> Оформление акта внеплановой документарной проверки производится по месту нахождения уполномоченного органа в день окончания мероприятия.</w:t>
      </w:r>
    </w:p>
    <w:p w:rsidR="00610209" w:rsidRPr="003874F8" w:rsidRDefault="00610209" w:rsidP="00610209">
      <w:pPr>
        <w:pStyle w:val="a9"/>
        <w:numPr>
          <w:ilvl w:val="1"/>
          <w:numId w:val="6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74F8">
        <w:rPr>
          <w:sz w:val="28"/>
          <w:szCs w:val="28"/>
        </w:rPr>
        <w:t xml:space="preserve">Ознакомление контролируемого лица (представителя контролируемого лица) с актом осуществляется в порядке, установленном статьей 88 Федерального закона </w:t>
      </w:r>
      <w:r>
        <w:rPr>
          <w:sz w:val="28"/>
          <w:szCs w:val="28"/>
        </w:rPr>
        <w:t>№</w:t>
      </w:r>
      <w:r w:rsidRPr="003874F8">
        <w:rPr>
          <w:sz w:val="28"/>
          <w:szCs w:val="28"/>
        </w:rPr>
        <w:t xml:space="preserve"> 248-ФЗ.</w:t>
      </w:r>
    </w:p>
    <w:p w:rsidR="00610209" w:rsidRPr="003874F8" w:rsidRDefault="00610209" w:rsidP="00610209">
      <w:pPr>
        <w:ind w:right="-2" w:firstLine="709"/>
        <w:jc w:val="both"/>
        <w:rPr>
          <w:sz w:val="28"/>
          <w:szCs w:val="28"/>
        </w:rPr>
      </w:pPr>
      <w:r w:rsidRPr="003874F8">
        <w:rPr>
          <w:sz w:val="28"/>
          <w:szCs w:val="28"/>
        </w:rPr>
        <w:t>В случае несогласия с фактами и выводами, изложенными в акте, контролируемое лицо вправе направить жалобу в порядке, предусмотренном разделом 6 настоящего Положения.</w:t>
      </w:r>
    </w:p>
    <w:p w:rsidR="00610209" w:rsidRPr="003874F8" w:rsidRDefault="00610209" w:rsidP="00610209">
      <w:pPr>
        <w:pStyle w:val="a9"/>
        <w:numPr>
          <w:ilvl w:val="1"/>
          <w:numId w:val="6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874F8">
        <w:rPr>
          <w:sz w:val="28"/>
          <w:szCs w:val="28"/>
        </w:rPr>
        <w:t xml:space="preserve"> По результатам проведения наблюдения за соблюдением обязательных требований руководителю (лицу, его замещающему) уполномоченного органа предоставляется докладная записка, составленная должностным лицом уполномоченного органа.</w:t>
      </w:r>
    </w:p>
    <w:p w:rsidR="00610209" w:rsidRPr="003874F8" w:rsidRDefault="00610209" w:rsidP="00610209">
      <w:pPr>
        <w:pStyle w:val="a9"/>
        <w:numPr>
          <w:ilvl w:val="1"/>
          <w:numId w:val="6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74F8">
        <w:rPr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proofErr w:type="gramStart"/>
      <w:r w:rsidRPr="003874F8">
        <w:rPr>
          <w:sz w:val="28"/>
          <w:szCs w:val="28"/>
        </w:rPr>
        <w:t>контролируемым лицом</w:t>
      </w:r>
      <w:proofErr w:type="gramEnd"/>
      <w:r w:rsidRPr="003874F8">
        <w:rPr>
          <w:sz w:val="28"/>
          <w:szCs w:val="28"/>
        </w:rPr>
        <w:t xml:space="preserve"> уполномоченный орган в пределах полномочий, предусмотренных законодательством Российской Федерации:</w:t>
      </w:r>
    </w:p>
    <w:p w:rsidR="00610209" w:rsidRPr="00A728E8" w:rsidRDefault="00610209" w:rsidP="00610209">
      <w:pPr>
        <w:pStyle w:val="a9"/>
        <w:numPr>
          <w:ilvl w:val="0"/>
          <w:numId w:val="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A728E8">
        <w:rPr>
          <w:sz w:val="28"/>
          <w:szCs w:val="28"/>
        </w:rPr>
        <w:t>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10209" w:rsidRPr="00A728E8" w:rsidRDefault="00610209" w:rsidP="00610209">
      <w:pPr>
        <w:pStyle w:val="a9"/>
        <w:numPr>
          <w:ilvl w:val="0"/>
          <w:numId w:val="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A728E8">
        <w:rPr>
          <w:sz w:val="28"/>
          <w:szCs w:val="28"/>
        </w:rPr>
        <w:t>незамедлительно принимает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предотвращения;</w:t>
      </w:r>
    </w:p>
    <w:p w:rsidR="00610209" w:rsidRPr="00A728E8" w:rsidRDefault="00610209" w:rsidP="00610209">
      <w:pPr>
        <w:pStyle w:val="a9"/>
        <w:numPr>
          <w:ilvl w:val="0"/>
          <w:numId w:val="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A728E8">
        <w:rPr>
          <w:sz w:val="28"/>
          <w:szCs w:val="28"/>
        </w:rPr>
        <w:lastRenderedPageBreak/>
        <w:t>при выявлении в ходе контрольного (надзорного) мероприятия признаков преступления или административного правонарушения направляет соответствующую информацию в государственный орган в соответствии со своей компетенцией, принимает меры по привлечению виновных лиц к установленной законом ответственности;</w:t>
      </w:r>
    </w:p>
    <w:p w:rsidR="00610209" w:rsidRPr="00A728E8" w:rsidRDefault="00610209" w:rsidP="00610209">
      <w:pPr>
        <w:pStyle w:val="a9"/>
        <w:numPr>
          <w:ilvl w:val="0"/>
          <w:numId w:val="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A728E8">
        <w:rPr>
          <w:sz w:val="28"/>
          <w:szCs w:val="28"/>
        </w:rPr>
        <w:t>принимает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исполнения;</w:t>
      </w:r>
    </w:p>
    <w:p w:rsidR="00610209" w:rsidRDefault="00610209" w:rsidP="00610209">
      <w:pPr>
        <w:pStyle w:val="a9"/>
        <w:numPr>
          <w:ilvl w:val="0"/>
          <w:numId w:val="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A728E8">
        <w:rPr>
          <w:sz w:val="28"/>
          <w:szCs w:val="28"/>
        </w:rPr>
        <w:t xml:space="preserve">рассматривает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   </w:t>
      </w:r>
    </w:p>
    <w:p w:rsidR="00610209" w:rsidRPr="005C2713" w:rsidRDefault="00610209" w:rsidP="00610209">
      <w:pPr>
        <w:ind w:firstLine="709"/>
        <w:jc w:val="both"/>
        <w:rPr>
          <w:sz w:val="28"/>
          <w:szCs w:val="28"/>
          <w:highlight w:val="white"/>
        </w:rPr>
      </w:pPr>
    </w:p>
    <w:p w:rsidR="00610209" w:rsidRPr="00E57555" w:rsidRDefault="00610209" w:rsidP="00610209">
      <w:pPr>
        <w:pStyle w:val="a9"/>
        <w:numPr>
          <w:ilvl w:val="0"/>
          <w:numId w:val="8"/>
        </w:numPr>
        <w:spacing w:line="240" w:lineRule="exact"/>
        <w:ind w:left="448" w:hanging="448"/>
        <w:jc w:val="center"/>
        <w:rPr>
          <w:sz w:val="28"/>
          <w:szCs w:val="28"/>
        </w:rPr>
      </w:pPr>
      <w:r w:rsidRPr="00E57555">
        <w:rPr>
          <w:sz w:val="28"/>
          <w:szCs w:val="28"/>
        </w:rPr>
        <w:t>Досудебный порядок обжалования решений уполномоченного органа, действий (бездействия) должностных лиц уполномоченного органа при осуществлении регионального государственного контроля</w:t>
      </w:r>
    </w:p>
    <w:p w:rsidR="00610209" w:rsidRPr="00E57555" w:rsidRDefault="00610209" w:rsidP="00610209">
      <w:pPr>
        <w:pStyle w:val="a9"/>
        <w:ind w:left="450"/>
        <w:rPr>
          <w:sz w:val="28"/>
          <w:szCs w:val="28"/>
          <w:highlight w:val="white"/>
        </w:rPr>
      </w:pPr>
    </w:p>
    <w:p w:rsidR="00610209" w:rsidRDefault="00610209" w:rsidP="00610209">
      <w:pPr>
        <w:pStyle w:val="a9"/>
        <w:numPr>
          <w:ilvl w:val="1"/>
          <w:numId w:val="8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162A">
        <w:rPr>
          <w:sz w:val="28"/>
          <w:szCs w:val="28"/>
        </w:rPr>
        <w:t>Решения уполномоченного органа, акты контрольных (надзорных) мероприятий, предписаний об устранении выявленных нарушений, действия (бездействие) должностных лиц уполномоченного органа в рамках осуществления регионального государственного контроля могут быть обжалованы в досудебном порядке, предусмотренном статьями 39 – 43 Федерального закона № 248-ФЗ</w:t>
      </w:r>
      <w:r>
        <w:rPr>
          <w:sz w:val="28"/>
          <w:szCs w:val="28"/>
        </w:rPr>
        <w:t>.</w:t>
      </w:r>
      <w:r w:rsidRPr="00207194">
        <w:rPr>
          <w:sz w:val="28"/>
          <w:szCs w:val="28"/>
        </w:rPr>
        <w:t xml:space="preserve"> </w:t>
      </w:r>
    </w:p>
    <w:p w:rsidR="00610209" w:rsidRPr="005C2713" w:rsidRDefault="00610209" w:rsidP="00610209">
      <w:pPr>
        <w:pStyle w:val="a9"/>
        <w:numPr>
          <w:ilvl w:val="1"/>
          <w:numId w:val="8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2713">
        <w:rPr>
          <w:sz w:val="28"/>
          <w:szCs w:val="28"/>
        </w:rPr>
        <w:t>По итогам рассмотрения жалобы уполномоченный орган принимает одно из следующих решений:</w:t>
      </w:r>
    </w:p>
    <w:p w:rsidR="00610209" w:rsidRPr="005C2713" w:rsidRDefault="00610209" w:rsidP="00610209">
      <w:pPr>
        <w:pStyle w:val="a9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5C2713">
        <w:rPr>
          <w:sz w:val="28"/>
          <w:szCs w:val="28"/>
        </w:rPr>
        <w:t>1) оставляет жалобу без удовлетворения;</w:t>
      </w:r>
    </w:p>
    <w:p w:rsidR="00610209" w:rsidRPr="005C2713" w:rsidRDefault="00610209" w:rsidP="00610209">
      <w:pPr>
        <w:pStyle w:val="a9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5C2713">
        <w:rPr>
          <w:sz w:val="28"/>
          <w:szCs w:val="28"/>
        </w:rPr>
        <w:t>2) отменяет решение уполномоченного органа полностью или частично;</w:t>
      </w:r>
    </w:p>
    <w:p w:rsidR="00610209" w:rsidRPr="005C2713" w:rsidRDefault="00610209" w:rsidP="00610209">
      <w:pPr>
        <w:pStyle w:val="a9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5C2713">
        <w:rPr>
          <w:sz w:val="28"/>
          <w:szCs w:val="28"/>
        </w:rPr>
        <w:t>3) отменяет решение уполномоченного органа полностью и принимает новое решение;</w:t>
      </w:r>
    </w:p>
    <w:p w:rsidR="00610209" w:rsidRPr="005C2713" w:rsidRDefault="00610209" w:rsidP="00610209">
      <w:pPr>
        <w:pStyle w:val="a9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5C2713">
        <w:rPr>
          <w:sz w:val="28"/>
          <w:szCs w:val="28"/>
        </w:rPr>
        <w:t>4)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610209" w:rsidRDefault="00610209" w:rsidP="00610209">
      <w:pPr>
        <w:pStyle w:val="a9"/>
        <w:numPr>
          <w:ilvl w:val="1"/>
          <w:numId w:val="8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2713">
        <w:rPr>
          <w:sz w:val="28"/>
          <w:szCs w:val="28"/>
        </w:rPr>
        <w:t xml:space="preserve">Решение уполномоченного органа, содержащее обоснование принятого решения, срок и порядок его исполнения, размещается в личном кабинете контролируемого лица на </w:t>
      </w:r>
      <w:r w:rsidRPr="00801DAD">
        <w:rPr>
          <w:sz w:val="28"/>
          <w:szCs w:val="28"/>
        </w:rPr>
        <w:t>един</w:t>
      </w:r>
      <w:r>
        <w:rPr>
          <w:sz w:val="28"/>
          <w:szCs w:val="28"/>
        </w:rPr>
        <w:t xml:space="preserve">ом </w:t>
      </w:r>
      <w:r w:rsidRPr="00801DAD">
        <w:rPr>
          <w:sz w:val="28"/>
          <w:szCs w:val="28"/>
        </w:rPr>
        <w:t>портал</w:t>
      </w:r>
      <w:r>
        <w:rPr>
          <w:sz w:val="28"/>
          <w:szCs w:val="28"/>
        </w:rPr>
        <w:t>е</w:t>
      </w:r>
      <w:r w:rsidRPr="00801DAD">
        <w:rPr>
          <w:sz w:val="28"/>
          <w:szCs w:val="28"/>
        </w:rPr>
        <w:t xml:space="preserve"> государственных и муниципальных услуг</w:t>
      </w:r>
      <w:r w:rsidRPr="005C2713">
        <w:rPr>
          <w:sz w:val="28"/>
          <w:szCs w:val="28"/>
        </w:rPr>
        <w:t xml:space="preserve"> в срок не позднее одного рабочего дня со дня его принятия.</w:t>
      </w:r>
    </w:p>
    <w:p w:rsidR="00610209" w:rsidRPr="005C2713" w:rsidRDefault="00610209" w:rsidP="00610209">
      <w:pPr>
        <w:pStyle w:val="a9"/>
        <w:tabs>
          <w:tab w:val="left" w:pos="1134"/>
        </w:tabs>
        <w:ind w:left="709" w:right="-2"/>
        <w:jc w:val="both"/>
        <w:rPr>
          <w:sz w:val="28"/>
          <w:szCs w:val="28"/>
        </w:rPr>
      </w:pPr>
    </w:p>
    <w:p w:rsidR="00610209" w:rsidRPr="007C0B65" w:rsidRDefault="00610209" w:rsidP="00610209">
      <w:pPr>
        <w:tabs>
          <w:tab w:val="left" w:pos="1134"/>
        </w:tabs>
        <w:ind w:right="-2"/>
        <w:jc w:val="center"/>
        <w:rPr>
          <w:sz w:val="28"/>
          <w:szCs w:val="28"/>
        </w:rPr>
      </w:pPr>
      <w:r w:rsidRPr="007C0B65">
        <w:rPr>
          <w:sz w:val="28"/>
          <w:szCs w:val="28"/>
        </w:rPr>
        <w:t>7. Оценка результативности</w:t>
      </w:r>
      <w:r>
        <w:rPr>
          <w:sz w:val="28"/>
          <w:szCs w:val="28"/>
        </w:rPr>
        <w:t xml:space="preserve"> </w:t>
      </w:r>
      <w:r w:rsidRPr="007C0B65">
        <w:rPr>
          <w:sz w:val="28"/>
          <w:szCs w:val="28"/>
        </w:rPr>
        <w:t>и эффективности уполномоченного органа</w:t>
      </w:r>
    </w:p>
    <w:p w:rsidR="00610209" w:rsidRPr="0044284B" w:rsidRDefault="00610209" w:rsidP="00610209">
      <w:pPr>
        <w:tabs>
          <w:tab w:val="left" w:pos="1134"/>
        </w:tabs>
        <w:ind w:right="-2"/>
        <w:jc w:val="both"/>
        <w:rPr>
          <w:szCs w:val="28"/>
        </w:rPr>
      </w:pPr>
    </w:p>
    <w:p w:rsidR="00610209" w:rsidRPr="00EE7BB6" w:rsidRDefault="00610209" w:rsidP="00610209">
      <w:pPr>
        <w:tabs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EE7BB6">
        <w:rPr>
          <w:sz w:val="28"/>
          <w:szCs w:val="28"/>
        </w:rPr>
        <w:t>.1. Основа системы оценки результативности и эффективности деятельности контролирующего органа определяется статьей 30 Федерального закона № 248-ФЗ.</w:t>
      </w:r>
    </w:p>
    <w:p w:rsidR="00610209" w:rsidRPr="00D732C8" w:rsidRDefault="00610209" w:rsidP="00610209">
      <w:pPr>
        <w:tabs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E7BB6">
        <w:rPr>
          <w:sz w:val="28"/>
          <w:szCs w:val="28"/>
        </w:rPr>
        <w:t>.2.</w:t>
      </w:r>
      <w:r w:rsidRPr="00D732C8">
        <w:rPr>
          <w:sz w:val="28"/>
          <w:szCs w:val="28"/>
        </w:rPr>
        <w:t xml:space="preserve"> В систему показателей результативности и эффективности деятельности уполномоченного органа при осуществлении государственного контроля входят:</w:t>
      </w:r>
    </w:p>
    <w:p w:rsidR="00610209" w:rsidRPr="007C0B65" w:rsidRDefault="00610209" w:rsidP="00610209">
      <w:pPr>
        <w:pStyle w:val="a9"/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7C0B65">
        <w:rPr>
          <w:sz w:val="28"/>
          <w:szCs w:val="28"/>
        </w:rPr>
        <w:t>1) ключевые показатели государственного контроля:</w:t>
      </w:r>
    </w:p>
    <w:p w:rsidR="00610209" w:rsidRDefault="00610209" w:rsidP="00610209">
      <w:pPr>
        <w:pStyle w:val="a9"/>
        <w:numPr>
          <w:ilvl w:val="0"/>
          <w:numId w:val="7"/>
        </w:numPr>
        <w:tabs>
          <w:tab w:val="left" w:pos="1134"/>
        </w:tabs>
        <w:ind w:left="0" w:right="-2" w:firstLine="774"/>
        <w:jc w:val="both"/>
        <w:rPr>
          <w:sz w:val="28"/>
          <w:szCs w:val="28"/>
        </w:rPr>
      </w:pPr>
      <w:r w:rsidRPr="00C743EC">
        <w:rPr>
          <w:sz w:val="28"/>
          <w:szCs w:val="28"/>
        </w:rPr>
        <w:t xml:space="preserve">доля объектов, возводимых по договорам строительного подряда, в отношении которых выявлено нарушение обязательных требований к порядку и срокам размещения в информационной системе информации и сведений, необходимых для строительства жилых домов по договорам строительного подряда, в общем количестве объектов, строящихся с привлечением денежных средств граждан по договорам строительного подряда с использованием счетов </w:t>
      </w:r>
      <w:proofErr w:type="spellStart"/>
      <w:r w:rsidRPr="00C743EC">
        <w:rPr>
          <w:sz w:val="28"/>
          <w:szCs w:val="28"/>
        </w:rPr>
        <w:t>эксроу</w:t>
      </w:r>
      <w:proofErr w:type="spellEnd"/>
      <w:r w:rsidRPr="00C743EC">
        <w:rPr>
          <w:sz w:val="28"/>
          <w:szCs w:val="28"/>
        </w:rPr>
        <w:t>;</w:t>
      </w:r>
    </w:p>
    <w:p w:rsidR="00610209" w:rsidRDefault="00610209" w:rsidP="00610209">
      <w:pPr>
        <w:pStyle w:val="a9"/>
        <w:numPr>
          <w:ilvl w:val="0"/>
          <w:numId w:val="7"/>
        </w:numPr>
        <w:tabs>
          <w:tab w:val="left" w:pos="1134"/>
        </w:tabs>
        <w:ind w:left="0" w:right="-2" w:firstLine="774"/>
        <w:jc w:val="both"/>
        <w:rPr>
          <w:sz w:val="28"/>
          <w:szCs w:val="28"/>
        </w:rPr>
      </w:pPr>
      <w:r w:rsidRPr="008770C4">
        <w:rPr>
          <w:sz w:val="28"/>
          <w:szCs w:val="28"/>
        </w:rPr>
        <w:t xml:space="preserve">доля исполненных предписаний об устранении нарушений обязательных требований, в общем количестве предписаний, выданных контролирующим органом, проценты </w:t>
      </w:r>
    </w:p>
    <w:p w:rsidR="00610209" w:rsidRPr="007C0B65" w:rsidRDefault="00610209" w:rsidP="00610209">
      <w:pPr>
        <w:pStyle w:val="a9"/>
        <w:tabs>
          <w:tab w:val="left" w:pos="1134"/>
        </w:tabs>
        <w:ind w:left="774" w:right="-2"/>
        <w:jc w:val="both"/>
        <w:rPr>
          <w:sz w:val="28"/>
          <w:szCs w:val="28"/>
        </w:rPr>
      </w:pPr>
      <w:r w:rsidRPr="007C0B65">
        <w:rPr>
          <w:sz w:val="28"/>
          <w:szCs w:val="28"/>
        </w:rPr>
        <w:t>2) индикативные показатели государственного контроля:</w:t>
      </w:r>
    </w:p>
    <w:p w:rsidR="00610209" w:rsidRPr="007C0B65" w:rsidRDefault="00610209" w:rsidP="00610209">
      <w:pPr>
        <w:pStyle w:val="a9"/>
        <w:numPr>
          <w:ilvl w:val="0"/>
          <w:numId w:val="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7C0B65">
        <w:rPr>
          <w:sz w:val="28"/>
          <w:szCs w:val="28"/>
        </w:rPr>
        <w:t>количество объектов, строительство которых осуществляется с привлечением денежных средств</w:t>
      </w:r>
      <w:r w:rsidRPr="00FC31B4">
        <w:rPr>
          <w:sz w:val="28"/>
          <w:szCs w:val="28"/>
        </w:rPr>
        <w:t xml:space="preserve"> граждан</w:t>
      </w:r>
      <w:r w:rsidRPr="007C0B65">
        <w:rPr>
          <w:sz w:val="28"/>
          <w:szCs w:val="28"/>
        </w:rPr>
        <w:t xml:space="preserve"> </w:t>
      </w:r>
      <w:r w:rsidRPr="00C743EC">
        <w:rPr>
          <w:sz w:val="28"/>
          <w:szCs w:val="28"/>
        </w:rPr>
        <w:t xml:space="preserve">по договорам строительного подряда с использованием счетов </w:t>
      </w:r>
      <w:proofErr w:type="spellStart"/>
      <w:r w:rsidRPr="00C743EC">
        <w:rPr>
          <w:sz w:val="28"/>
          <w:szCs w:val="28"/>
        </w:rPr>
        <w:t>эксроу</w:t>
      </w:r>
      <w:proofErr w:type="spellEnd"/>
      <w:r w:rsidRPr="007C0B65">
        <w:rPr>
          <w:sz w:val="28"/>
          <w:szCs w:val="28"/>
        </w:rPr>
        <w:t>;</w:t>
      </w:r>
    </w:p>
    <w:p w:rsidR="00610209" w:rsidRPr="007C0B65" w:rsidRDefault="00610209" w:rsidP="00610209">
      <w:pPr>
        <w:pStyle w:val="a9"/>
        <w:numPr>
          <w:ilvl w:val="0"/>
          <w:numId w:val="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7C0B65">
        <w:rPr>
          <w:sz w:val="28"/>
          <w:szCs w:val="28"/>
        </w:rPr>
        <w:t>количество проведенных уполномоченным органом контрольных (надзорных) мероприятий;</w:t>
      </w:r>
    </w:p>
    <w:p w:rsidR="00610209" w:rsidRPr="007C0B65" w:rsidRDefault="00610209" w:rsidP="00610209">
      <w:pPr>
        <w:pStyle w:val="a9"/>
        <w:numPr>
          <w:ilvl w:val="0"/>
          <w:numId w:val="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7C0B65">
        <w:rPr>
          <w:sz w:val="28"/>
          <w:szCs w:val="28"/>
        </w:rPr>
        <w:t>количество проведенных уполномоченным органом профилактических мероприятий;</w:t>
      </w:r>
    </w:p>
    <w:p w:rsidR="00610209" w:rsidRPr="007C0B65" w:rsidRDefault="00610209" w:rsidP="00610209">
      <w:pPr>
        <w:pStyle w:val="a9"/>
        <w:numPr>
          <w:ilvl w:val="0"/>
          <w:numId w:val="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7C0B65">
        <w:rPr>
          <w:sz w:val="28"/>
          <w:szCs w:val="28"/>
        </w:rPr>
        <w:t>количество решений уполномоченного органа, принятых по результатам контрольных (надзорных) мероприятий, полностью или частично отмененных в судебном порядке;</w:t>
      </w:r>
    </w:p>
    <w:p w:rsidR="00610209" w:rsidRPr="007C0B65" w:rsidRDefault="00610209" w:rsidP="00610209">
      <w:pPr>
        <w:pStyle w:val="a9"/>
        <w:numPr>
          <w:ilvl w:val="0"/>
          <w:numId w:val="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7C0B65">
        <w:rPr>
          <w:sz w:val="28"/>
          <w:szCs w:val="28"/>
        </w:rPr>
        <w:t>количество возбужденных должностными лицами уполномоченного органа административных производств по фактам нарушения обязательных требований, выявленных при осуществлении государственного контроля;</w:t>
      </w:r>
    </w:p>
    <w:p w:rsidR="00610209" w:rsidRPr="007C0B65" w:rsidRDefault="00610209" w:rsidP="00610209">
      <w:pPr>
        <w:pStyle w:val="a9"/>
        <w:numPr>
          <w:ilvl w:val="0"/>
          <w:numId w:val="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7C0B65">
        <w:rPr>
          <w:sz w:val="28"/>
          <w:szCs w:val="28"/>
        </w:rPr>
        <w:t xml:space="preserve">количество рассмотренных уполномоченным органом обращений граждан по вопросам нарушения обязательных требований </w:t>
      </w:r>
      <w:r w:rsidRPr="00C743EC">
        <w:rPr>
          <w:sz w:val="28"/>
          <w:szCs w:val="28"/>
        </w:rPr>
        <w:t xml:space="preserve">к порядку и срокам размещения в информационной системе информации и сведений, необходимых для строительства жилых домов по договорам строительного подряда, в общем количестве объектов, строящихся с привлечением денежных средств граждан по договорам строительного подряда с использованием счетов </w:t>
      </w:r>
      <w:proofErr w:type="spellStart"/>
      <w:r w:rsidRPr="00C743EC">
        <w:rPr>
          <w:sz w:val="28"/>
          <w:szCs w:val="28"/>
        </w:rPr>
        <w:t>эксроу</w:t>
      </w:r>
      <w:proofErr w:type="spellEnd"/>
      <w:r w:rsidRPr="007C0B65">
        <w:rPr>
          <w:sz w:val="28"/>
          <w:szCs w:val="28"/>
        </w:rPr>
        <w:t>.</w:t>
      </w:r>
    </w:p>
    <w:p w:rsidR="00610209" w:rsidRPr="00207194" w:rsidRDefault="00610209" w:rsidP="00610209">
      <w:pPr>
        <w:tabs>
          <w:tab w:val="left" w:pos="1134"/>
        </w:tabs>
        <w:ind w:right="-2" w:firstLine="709"/>
        <w:jc w:val="both"/>
        <w:rPr>
          <w:sz w:val="28"/>
          <w:szCs w:val="28"/>
        </w:rPr>
      </w:pPr>
      <w:r w:rsidRPr="007C0B65">
        <w:rPr>
          <w:sz w:val="28"/>
          <w:szCs w:val="28"/>
        </w:rPr>
        <w:t xml:space="preserve">Сведения о достижении ключевых показателей и сведения об индикативных показателях государственного контроля, в том числе о влиянии профилактических мероприятий и контрольных (надзорных) мероприятий на достижение ключевых показателей, отражаются в ежегодном докладе о государственном контроле, подготовка которого осуществляется уполномоченным органом в соответствии с требованиями к подготовке </w:t>
      </w:r>
      <w:r w:rsidRPr="007C0B65">
        <w:rPr>
          <w:sz w:val="28"/>
          <w:szCs w:val="28"/>
        </w:rPr>
        <w:lastRenderedPageBreak/>
        <w:t xml:space="preserve">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</w:t>
      </w:r>
      <w:r>
        <w:rPr>
          <w:sz w:val="28"/>
          <w:szCs w:val="28"/>
        </w:rPr>
        <w:t>п</w:t>
      </w:r>
      <w:r w:rsidRPr="007C0B65">
        <w:rPr>
          <w:sz w:val="28"/>
          <w:szCs w:val="28"/>
        </w:rPr>
        <w:t xml:space="preserve">остановлением Правительства Российской Федерации от 7 декабря 2020 г. </w:t>
      </w:r>
      <w:r>
        <w:rPr>
          <w:sz w:val="28"/>
          <w:szCs w:val="28"/>
        </w:rPr>
        <w:br/>
        <w:t>№</w:t>
      </w:r>
      <w:r w:rsidRPr="007C0B65">
        <w:rPr>
          <w:sz w:val="28"/>
          <w:szCs w:val="28"/>
        </w:rPr>
        <w:t xml:space="preserve"> 2041.</w:t>
      </w:r>
      <w:r w:rsidRPr="0020719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0209" w:rsidRDefault="00610209" w:rsidP="0061020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610209" w:rsidRDefault="00610209" w:rsidP="00610209">
      <w:pPr>
        <w:ind w:right="-2" w:firstLine="709"/>
        <w:jc w:val="both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spacing w:line="240" w:lineRule="exact"/>
        <w:ind w:left="4961"/>
        <w:jc w:val="center"/>
        <w:rPr>
          <w:sz w:val="28"/>
          <w:szCs w:val="28"/>
        </w:rPr>
      </w:pPr>
    </w:p>
    <w:p w:rsidR="00610209" w:rsidRDefault="00610209" w:rsidP="00610209">
      <w:pPr>
        <w:spacing w:line="240" w:lineRule="exact"/>
        <w:ind w:left="4961"/>
        <w:jc w:val="center"/>
        <w:rPr>
          <w:sz w:val="28"/>
          <w:szCs w:val="28"/>
        </w:rPr>
      </w:pPr>
    </w:p>
    <w:p w:rsidR="00610209" w:rsidRDefault="00610209" w:rsidP="00610209">
      <w:pPr>
        <w:spacing w:line="240" w:lineRule="exact"/>
        <w:ind w:left="4961"/>
        <w:jc w:val="center"/>
        <w:rPr>
          <w:sz w:val="28"/>
          <w:szCs w:val="28"/>
        </w:rPr>
      </w:pPr>
    </w:p>
    <w:p w:rsidR="00610209" w:rsidRDefault="00610209" w:rsidP="00610209">
      <w:pPr>
        <w:spacing w:line="240" w:lineRule="exact"/>
        <w:ind w:left="4961"/>
        <w:jc w:val="center"/>
        <w:rPr>
          <w:sz w:val="28"/>
          <w:szCs w:val="28"/>
        </w:rPr>
      </w:pPr>
    </w:p>
    <w:p w:rsidR="00610209" w:rsidRDefault="00610209" w:rsidP="00610209">
      <w:pPr>
        <w:spacing w:line="240" w:lineRule="exact"/>
        <w:ind w:left="4961"/>
        <w:jc w:val="center"/>
        <w:rPr>
          <w:sz w:val="28"/>
          <w:szCs w:val="28"/>
        </w:rPr>
      </w:pPr>
    </w:p>
    <w:p w:rsidR="00610209" w:rsidRDefault="00610209" w:rsidP="00610209">
      <w:pPr>
        <w:spacing w:line="240" w:lineRule="exact"/>
        <w:ind w:left="4961"/>
        <w:jc w:val="center"/>
        <w:rPr>
          <w:sz w:val="28"/>
          <w:szCs w:val="28"/>
        </w:rPr>
      </w:pPr>
    </w:p>
    <w:p w:rsidR="00610209" w:rsidRDefault="00610209" w:rsidP="00610209">
      <w:pPr>
        <w:spacing w:line="240" w:lineRule="exact"/>
        <w:ind w:left="4961"/>
        <w:jc w:val="center"/>
        <w:rPr>
          <w:sz w:val="28"/>
          <w:szCs w:val="28"/>
        </w:rPr>
      </w:pPr>
    </w:p>
    <w:p w:rsidR="00610209" w:rsidRDefault="00610209" w:rsidP="00610209">
      <w:pPr>
        <w:spacing w:line="240" w:lineRule="exact"/>
        <w:ind w:left="4961"/>
        <w:jc w:val="center"/>
        <w:rPr>
          <w:sz w:val="28"/>
          <w:szCs w:val="28"/>
        </w:rPr>
      </w:pPr>
    </w:p>
    <w:p w:rsidR="00610209" w:rsidRDefault="00610209" w:rsidP="00610209">
      <w:pPr>
        <w:spacing w:line="240" w:lineRule="exact"/>
        <w:ind w:left="4961"/>
        <w:jc w:val="center"/>
        <w:rPr>
          <w:sz w:val="28"/>
          <w:szCs w:val="28"/>
        </w:rPr>
      </w:pPr>
    </w:p>
    <w:p w:rsidR="00610209" w:rsidRDefault="00610209" w:rsidP="00610209">
      <w:pPr>
        <w:spacing w:line="240" w:lineRule="exact"/>
        <w:ind w:left="4961"/>
        <w:jc w:val="center"/>
        <w:rPr>
          <w:sz w:val="28"/>
          <w:szCs w:val="28"/>
        </w:rPr>
      </w:pPr>
    </w:p>
    <w:p w:rsidR="00610209" w:rsidRDefault="00610209" w:rsidP="00610209">
      <w:pPr>
        <w:spacing w:line="240" w:lineRule="exact"/>
        <w:ind w:left="4961"/>
        <w:jc w:val="center"/>
        <w:rPr>
          <w:sz w:val="28"/>
          <w:szCs w:val="28"/>
        </w:rPr>
      </w:pPr>
    </w:p>
    <w:p w:rsidR="00AF0722" w:rsidRDefault="00AF0722" w:rsidP="00610209">
      <w:pPr>
        <w:spacing w:line="240" w:lineRule="exact"/>
        <w:ind w:left="4961"/>
        <w:jc w:val="center"/>
        <w:rPr>
          <w:sz w:val="28"/>
          <w:szCs w:val="28"/>
        </w:rPr>
      </w:pPr>
    </w:p>
    <w:p w:rsidR="00AF0722" w:rsidRDefault="00AF0722" w:rsidP="00610209">
      <w:pPr>
        <w:spacing w:line="240" w:lineRule="exact"/>
        <w:ind w:left="4961"/>
        <w:jc w:val="center"/>
        <w:rPr>
          <w:sz w:val="28"/>
          <w:szCs w:val="28"/>
        </w:rPr>
      </w:pPr>
    </w:p>
    <w:p w:rsidR="00AF0722" w:rsidRDefault="00AF0722" w:rsidP="00610209">
      <w:pPr>
        <w:spacing w:line="240" w:lineRule="exact"/>
        <w:ind w:left="4961"/>
        <w:jc w:val="center"/>
        <w:rPr>
          <w:sz w:val="28"/>
          <w:szCs w:val="28"/>
        </w:rPr>
      </w:pPr>
    </w:p>
    <w:p w:rsidR="00AF0722" w:rsidRDefault="00AF0722" w:rsidP="00610209">
      <w:pPr>
        <w:spacing w:line="240" w:lineRule="exact"/>
        <w:ind w:left="4961"/>
        <w:jc w:val="center"/>
        <w:rPr>
          <w:sz w:val="28"/>
          <w:szCs w:val="28"/>
        </w:rPr>
      </w:pPr>
    </w:p>
    <w:p w:rsidR="00AF0722" w:rsidRDefault="00AF0722" w:rsidP="00610209">
      <w:pPr>
        <w:spacing w:line="240" w:lineRule="exact"/>
        <w:ind w:left="4961"/>
        <w:jc w:val="center"/>
        <w:rPr>
          <w:sz w:val="28"/>
          <w:szCs w:val="28"/>
        </w:rPr>
      </w:pPr>
      <w:bookmarkStart w:id="0" w:name="_GoBack"/>
      <w:bookmarkEnd w:id="0"/>
    </w:p>
    <w:p w:rsidR="00610209" w:rsidRDefault="00610209" w:rsidP="00610209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10209" w:rsidRDefault="00610209" w:rsidP="00610209">
      <w:pPr>
        <w:spacing w:line="240" w:lineRule="exact"/>
        <w:ind w:left="4961"/>
        <w:jc w:val="both"/>
      </w:pPr>
    </w:p>
    <w:p w:rsidR="00610209" w:rsidRDefault="00610209" w:rsidP="00610209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</w:t>
      </w:r>
      <w:r w:rsidRPr="00A17C87">
        <w:rPr>
          <w:sz w:val="28"/>
          <w:szCs w:val="28"/>
        </w:rPr>
        <w:t xml:space="preserve"> региональном государственном контроле (надзоре) за соблюдением юридическими лицами, индивидуальными предпринимателями, подрядчиками требований к порядку и срокам размещения в единой информационной системе жилищного строительства информации и сведений, необходимых для строительства жилых домов по договорам строительного подряда </w:t>
      </w:r>
      <w:r>
        <w:rPr>
          <w:sz w:val="28"/>
          <w:szCs w:val="28"/>
        </w:rPr>
        <w:t>на территории Хабаровского края</w:t>
      </w: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61020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5E410C">
        <w:rPr>
          <w:sz w:val="28"/>
          <w:szCs w:val="28"/>
        </w:rPr>
        <w:t>ритерии отнесения деятельности юридических лиц</w:t>
      </w:r>
      <w:r w:rsidR="0082768E">
        <w:rPr>
          <w:sz w:val="28"/>
          <w:szCs w:val="28"/>
        </w:rPr>
        <w:t xml:space="preserve">, </w:t>
      </w:r>
      <w:r w:rsidR="0082768E" w:rsidRPr="005E410C">
        <w:rPr>
          <w:sz w:val="28"/>
          <w:szCs w:val="28"/>
        </w:rPr>
        <w:t>индивидуальными предпринимателями, подрядчиками требований</w:t>
      </w:r>
      <w:r>
        <w:rPr>
          <w:sz w:val="28"/>
          <w:szCs w:val="28"/>
        </w:rPr>
        <w:t xml:space="preserve"> </w:t>
      </w:r>
      <w:r w:rsidRPr="005E410C">
        <w:rPr>
          <w:sz w:val="28"/>
          <w:szCs w:val="28"/>
        </w:rPr>
        <w:t>к определенным категориям риска при организации</w:t>
      </w:r>
      <w:r>
        <w:rPr>
          <w:sz w:val="28"/>
          <w:szCs w:val="28"/>
        </w:rPr>
        <w:t xml:space="preserve"> </w:t>
      </w:r>
      <w:r w:rsidRPr="005E410C">
        <w:rPr>
          <w:sz w:val="28"/>
          <w:szCs w:val="28"/>
        </w:rPr>
        <w:t>и осуществлении регионального государственного контроля</w:t>
      </w:r>
      <w:r>
        <w:rPr>
          <w:sz w:val="28"/>
          <w:szCs w:val="28"/>
        </w:rPr>
        <w:t xml:space="preserve"> </w:t>
      </w:r>
      <w:r w:rsidRPr="005E410C">
        <w:rPr>
          <w:sz w:val="28"/>
          <w:szCs w:val="28"/>
        </w:rPr>
        <w:t xml:space="preserve">(надзора) за соблюдением юридическими лицами, индивидуальными предпринимателями, подрядчиками требований к порядку и срокам размещения в единой информационной системе жилищного строительства информации и сведений, необходимых для строительства жилых домов по договорам строительного подряда </w:t>
      </w:r>
    </w:p>
    <w:p w:rsidR="00610209" w:rsidRPr="005E410C" w:rsidRDefault="00610209" w:rsidP="00610209">
      <w:pPr>
        <w:ind w:firstLine="709"/>
        <w:jc w:val="center"/>
        <w:rPr>
          <w:sz w:val="28"/>
          <w:szCs w:val="28"/>
        </w:rPr>
      </w:pPr>
    </w:p>
    <w:p w:rsidR="00610209" w:rsidRPr="005E410C" w:rsidRDefault="00610209" w:rsidP="00610209">
      <w:pPr>
        <w:ind w:firstLine="709"/>
        <w:jc w:val="both"/>
        <w:rPr>
          <w:sz w:val="28"/>
          <w:szCs w:val="28"/>
        </w:rPr>
      </w:pPr>
      <w:r w:rsidRPr="005E410C">
        <w:rPr>
          <w:sz w:val="28"/>
          <w:szCs w:val="28"/>
        </w:rPr>
        <w:t>1. Критерии отнесения деятельности</w:t>
      </w:r>
      <w:r w:rsidRPr="007D6C3C">
        <w:rPr>
          <w:sz w:val="28"/>
          <w:szCs w:val="28"/>
        </w:rPr>
        <w:t>, действи</w:t>
      </w:r>
      <w:r>
        <w:rPr>
          <w:sz w:val="28"/>
          <w:szCs w:val="28"/>
        </w:rPr>
        <w:t>я</w:t>
      </w:r>
      <w:r w:rsidRPr="007D6C3C">
        <w:rPr>
          <w:sz w:val="28"/>
          <w:szCs w:val="28"/>
        </w:rPr>
        <w:t xml:space="preserve"> (бездействи</w:t>
      </w:r>
      <w:r>
        <w:rPr>
          <w:sz w:val="28"/>
          <w:szCs w:val="28"/>
        </w:rPr>
        <w:t>я</w:t>
      </w:r>
      <w:r w:rsidRPr="007D6C3C">
        <w:rPr>
          <w:sz w:val="28"/>
          <w:szCs w:val="28"/>
        </w:rPr>
        <w:t xml:space="preserve">) </w:t>
      </w:r>
      <w:r w:rsidRPr="00703604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703604">
        <w:rPr>
          <w:sz w:val="28"/>
          <w:szCs w:val="28"/>
        </w:rPr>
        <w:t xml:space="preserve"> лиц, индивидуальны</w:t>
      </w:r>
      <w:r>
        <w:rPr>
          <w:sz w:val="28"/>
          <w:szCs w:val="28"/>
        </w:rPr>
        <w:t>х</w:t>
      </w:r>
      <w:r w:rsidRPr="00703604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703604">
        <w:rPr>
          <w:sz w:val="28"/>
          <w:szCs w:val="28"/>
        </w:rPr>
        <w:t>, подрядчик</w:t>
      </w:r>
      <w:r>
        <w:rPr>
          <w:sz w:val="28"/>
          <w:szCs w:val="28"/>
        </w:rPr>
        <w:t>ов (далее –</w:t>
      </w:r>
      <w:r w:rsidRPr="00703604">
        <w:rPr>
          <w:sz w:val="28"/>
          <w:szCs w:val="28"/>
        </w:rPr>
        <w:t xml:space="preserve"> </w:t>
      </w:r>
      <w:r w:rsidRPr="007D6C3C">
        <w:rPr>
          <w:sz w:val="28"/>
          <w:szCs w:val="28"/>
        </w:rPr>
        <w:t>контролируемы</w:t>
      </w:r>
      <w:r>
        <w:rPr>
          <w:sz w:val="28"/>
          <w:szCs w:val="28"/>
        </w:rPr>
        <w:t>е</w:t>
      </w:r>
      <w:r w:rsidRPr="007D6C3C">
        <w:rPr>
          <w:sz w:val="28"/>
          <w:szCs w:val="28"/>
        </w:rPr>
        <w:t xml:space="preserve"> лиц</w:t>
      </w:r>
      <w:r>
        <w:rPr>
          <w:sz w:val="28"/>
          <w:szCs w:val="28"/>
        </w:rPr>
        <w:t>а)</w:t>
      </w:r>
      <w:r w:rsidRPr="007D6C3C">
        <w:rPr>
          <w:sz w:val="28"/>
          <w:szCs w:val="28"/>
        </w:rPr>
        <w:t xml:space="preserve"> по размещению в информационной системе информации и сведений, необходимых для строительства жилых домов по договорам строительного подряда </w:t>
      </w:r>
      <w:r w:rsidRPr="00703604">
        <w:rPr>
          <w:sz w:val="28"/>
          <w:szCs w:val="28"/>
        </w:rPr>
        <w:t>к определенным категориям риска</w:t>
      </w:r>
      <w:r>
        <w:rPr>
          <w:sz w:val="28"/>
          <w:szCs w:val="28"/>
        </w:rPr>
        <w:t>,</w:t>
      </w:r>
      <w:r w:rsidRPr="00703604">
        <w:rPr>
          <w:sz w:val="28"/>
          <w:szCs w:val="28"/>
        </w:rPr>
        <w:t xml:space="preserve"> при организации и осуществлении регионального государственного контроля (надзора) </w:t>
      </w:r>
      <w:r w:rsidRPr="005E410C">
        <w:rPr>
          <w:sz w:val="28"/>
          <w:szCs w:val="28"/>
        </w:rPr>
        <w:t>к определенным категориям риска разработаны с учетом тяжести потенциальных негативных последствий возможного несоблюдения контролируемыми лицами требований, предусмотренных федеральными законами и принимаемыми в соответствии с ними иными нормативными правовыми актами Российской Федерации и вероятности несоблюдения контролируемыми лицами обязательных требований.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  <w:r w:rsidRPr="005E410C">
        <w:rPr>
          <w:sz w:val="28"/>
          <w:szCs w:val="28"/>
        </w:rPr>
        <w:t>2. Деятельность контролируемых лиц относится к следующим категориям риска в зависимости от критериев риска</w:t>
      </w:r>
      <w:r>
        <w:rPr>
          <w:sz w:val="28"/>
          <w:szCs w:val="28"/>
        </w:rPr>
        <w:t>:</w:t>
      </w:r>
    </w:p>
    <w:p w:rsidR="00610209" w:rsidRDefault="00610209" w:rsidP="00610209">
      <w:pPr>
        <w:ind w:firstLine="709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7229"/>
      </w:tblGrid>
      <w:tr w:rsidR="00610209" w:rsidRPr="009C7462" w:rsidTr="000525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9" w:rsidRPr="009C7462" w:rsidRDefault="00610209" w:rsidP="0005256A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8"/>
                <w:szCs w:val="28"/>
              </w:rPr>
            </w:pPr>
            <w:r w:rsidRPr="009C7462">
              <w:rPr>
                <w:sz w:val="28"/>
                <w:szCs w:val="28"/>
              </w:rPr>
              <w:t>Категория риска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9" w:rsidRPr="009C7462" w:rsidRDefault="00610209" w:rsidP="0005256A">
            <w:pPr>
              <w:widowControl w:val="0"/>
              <w:autoSpaceDE w:val="0"/>
              <w:autoSpaceDN w:val="0"/>
              <w:adjustRightInd w:val="0"/>
              <w:spacing w:before="160"/>
              <w:ind w:firstLine="540"/>
              <w:jc w:val="center"/>
              <w:rPr>
                <w:sz w:val="28"/>
                <w:szCs w:val="28"/>
              </w:rPr>
            </w:pPr>
            <w:r w:rsidRPr="009C7462">
              <w:rPr>
                <w:sz w:val="28"/>
                <w:szCs w:val="28"/>
              </w:rPr>
              <w:t>Критерии риска</w:t>
            </w:r>
          </w:p>
        </w:tc>
      </w:tr>
      <w:tr w:rsidR="00610209" w:rsidRPr="009C7462" w:rsidTr="000525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9" w:rsidRPr="009C7462" w:rsidRDefault="00610209" w:rsidP="0005256A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8"/>
                <w:szCs w:val="28"/>
              </w:rPr>
            </w:pPr>
            <w:r w:rsidRPr="009C7462">
              <w:rPr>
                <w:sz w:val="28"/>
                <w:szCs w:val="28"/>
              </w:rPr>
              <w:t>Значительный риск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9" w:rsidRPr="009C7462" w:rsidRDefault="00610209" w:rsidP="0005256A">
            <w:pPr>
              <w:widowControl w:val="0"/>
              <w:autoSpaceDE w:val="0"/>
              <w:autoSpaceDN w:val="0"/>
              <w:adjustRightInd w:val="0"/>
              <w:spacing w:before="160"/>
              <w:jc w:val="both"/>
              <w:rPr>
                <w:sz w:val="28"/>
                <w:szCs w:val="28"/>
              </w:rPr>
            </w:pPr>
            <w:r w:rsidRPr="009C7462">
              <w:rPr>
                <w:sz w:val="28"/>
                <w:szCs w:val="28"/>
              </w:rPr>
              <w:t xml:space="preserve">1) на дату принятия решения об отнесении деятельности контролируемого лица к категории риска контролируемые лица считаются подвергнутыми административному наказанию за административные правонарушения, предусмотренные </w:t>
            </w:r>
            <w:r w:rsidRPr="00703604">
              <w:rPr>
                <w:sz w:val="28"/>
                <w:szCs w:val="28"/>
              </w:rPr>
              <w:t>частью 2 статьи 13.19.3</w:t>
            </w:r>
            <w:r w:rsidRPr="009C7462">
              <w:rPr>
                <w:sz w:val="28"/>
                <w:szCs w:val="28"/>
              </w:rPr>
              <w:t xml:space="preserve"> Кодекса </w:t>
            </w:r>
            <w:r w:rsidRPr="009C7462">
              <w:rPr>
                <w:sz w:val="28"/>
                <w:szCs w:val="28"/>
              </w:rPr>
              <w:lastRenderedPageBreak/>
              <w:t>Российской Федерации об административных правонарушениях;</w:t>
            </w:r>
          </w:p>
          <w:p w:rsidR="00610209" w:rsidRPr="009C7462" w:rsidRDefault="00610209" w:rsidP="0005256A">
            <w:pPr>
              <w:widowControl w:val="0"/>
              <w:autoSpaceDE w:val="0"/>
              <w:autoSpaceDN w:val="0"/>
              <w:adjustRightInd w:val="0"/>
              <w:spacing w:before="160"/>
              <w:jc w:val="both"/>
              <w:rPr>
                <w:sz w:val="28"/>
                <w:szCs w:val="28"/>
              </w:rPr>
            </w:pPr>
            <w:r w:rsidRPr="009C7462">
              <w:rPr>
                <w:sz w:val="28"/>
                <w:szCs w:val="28"/>
              </w:rPr>
              <w:t xml:space="preserve">2) наличие на дату принятия решения об отнесении деятельности контролируемого лица к категории риска факта нарушения срока исполнения обязательств по договорам </w:t>
            </w:r>
            <w:r>
              <w:rPr>
                <w:sz w:val="28"/>
                <w:szCs w:val="28"/>
              </w:rPr>
              <w:t>строительного подряда</w:t>
            </w:r>
            <w:r w:rsidRPr="009C7462">
              <w:rPr>
                <w:sz w:val="28"/>
                <w:szCs w:val="28"/>
              </w:rPr>
              <w:t xml:space="preserve"> более чем на 6 месяцев</w:t>
            </w:r>
          </w:p>
        </w:tc>
      </w:tr>
      <w:tr w:rsidR="00610209" w:rsidRPr="009C7462" w:rsidTr="000525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9" w:rsidRPr="009C7462" w:rsidRDefault="00610209" w:rsidP="0005256A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8"/>
                <w:szCs w:val="28"/>
              </w:rPr>
            </w:pPr>
            <w:r w:rsidRPr="009C7462">
              <w:rPr>
                <w:sz w:val="28"/>
                <w:szCs w:val="28"/>
              </w:rPr>
              <w:lastRenderedPageBreak/>
              <w:t>Средний риск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9" w:rsidRPr="009C7462" w:rsidRDefault="00610209" w:rsidP="0005256A">
            <w:pPr>
              <w:widowControl w:val="0"/>
              <w:autoSpaceDE w:val="0"/>
              <w:autoSpaceDN w:val="0"/>
              <w:adjustRightInd w:val="0"/>
              <w:spacing w:before="160"/>
              <w:jc w:val="both"/>
              <w:rPr>
                <w:sz w:val="28"/>
                <w:szCs w:val="28"/>
              </w:rPr>
            </w:pPr>
            <w:r w:rsidRPr="009C7462">
              <w:rPr>
                <w:sz w:val="28"/>
                <w:szCs w:val="28"/>
              </w:rPr>
              <w:t xml:space="preserve">1) на дату принятия решения об отнесении деятельности контролируемого лица к категории риска контролируемые лица считаются подвергнутыми административному наказанию по </w:t>
            </w:r>
            <w:r w:rsidRPr="00703604">
              <w:rPr>
                <w:sz w:val="28"/>
                <w:szCs w:val="28"/>
              </w:rPr>
              <w:t>части 1 статьи 13.19.3</w:t>
            </w:r>
            <w:r>
              <w:rPr>
                <w:sz w:val="28"/>
                <w:szCs w:val="28"/>
              </w:rPr>
              <w:t xml:space="preserve"> </w:t>
            </w:r>
            <w:r w:rsidRPr="009C7462">
              <w:rPr>
                <w:sz w:val="28"/>
                <w:szCs w:val="28"/>
              </w:rPr>
              <w:t>Кодекса Российской Федерации об административных правонарушениях;</w:t>
            </w:r>
          </w:p>
          <w:p w:rsidR="00610209" w:rsidRPr="009C7462" w:rsidRDefault="00610209" w:rsidP="0005256A">
            <w:pPr>
              <w:widowControl w:val="0"/>
              <w:autoSpaceDE w:val="0"/>
              <w:autoSpaceDN w:val="0"/>
              <w:adjustRightInd w:val="0"/>
              <w:spacing w:before="160"/>
              <w:jc w:val="both"/>
              <w:rPr>
                <w:sz w:val="28"/>
                <w:szCs w:val="28"/>
              </w:rPr>
            </w:pPr>
            <w:r w:rsidRPr="009C7462">
              <w:rPr>
                <w:sz w:val="28"/>
                <w:szCs w:val="28"/>
              </w:rPr>
              <w:t xml:space="preserve">2) наличие на дату принятия решения об отнесении деятельности контролируемого лица к категории риска факта нарушения срока исполнения обязательств по договорам </w:t>
            </w:r>
            <w:r>
              <w:rPr>
                <w:sz w:val="28"/>
                <w:szCs w:val="28"/>
              </w:rPr>
              <w:t>строительного подряда</w:t>
            </w:r>
            <w:r w:rsidRPr="009C7462">
              <w:rPr>
                <w:sz w:val="28"/>
                <w:szCs w:val="28"/>
              </w:rPr>
              <w:t xml:space="preserve"> менее чем на 6 месяцев</w:t>
            </w:r>
          </w:p>
        </w:tc>
      </w:tr>
      <w:tr w:rsidR="00610209" w:rsidRPr="009C7462" w:rsidTr="000525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9" w:rsidRPr="009C7462" w:rsidRDefault="00610209" w:rsidP="0005256A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8"/>
                <w:szCs w:val="28"/>
              </w:rPr>
            </w:pPr>
            <w:r w:rsidRPr="009C7462">
              <w:rPr>
                <w:sz w:val="28"/>
                <w:szCs w:val="28"/>
              </w:rPr>
              <w:t>Низкий риск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9" w:rsidRPr="009C7462" w:rsidRDefault="00610209" w:rsidP="0005256A">
            <w:pPr>
              <w:widowControl w:val="0"/>
              <w:autoSpaceDE w:val="0"/>
              <w:autoSpaceDN w:val="0"/>
              <w:adjustRightInd w:val="0"/>
              <w:spacing w:before="160"/>
              <w:jc w:val="both"/>
              <w:rPr>
                <w:sz w:val="28"/>
                <w:szCs w:val="28"/>
              </w:rPr>
            </w:pPr>
            <w:r w:rsidRPr="009C7462">
              <w:rPr>
                <w:sz w:val="28"/>
                <w:szCs w:val="28"/>
              </w:rPr>
              <w:t xml:space="preserve">1) отсутствие на дату принятия решения об отнесении деятельности контролируемого лица к категории риска вступивших в законную силу постановлений о назначении </w:t>
            </w:r>
            <w:r>
              <w:rPr>
                <w:sz w:val="28"/>
                <w:szCs w:val="28"/>
              </w:rPr>
              <w:t xml:space="preserve">уполномоченным </w:t>
            </w:r>
            <w:r w:rsidRPr="009C7462">
              <w:rPr>
                <w:sz w:val="28"/>
                <w:szCs w:val="28"/>
              </w:rPr>
              <w:t xml:space="preserve">органом, административного наказания за совершение административных правонарушений, предусмотренных </w:t>
            </w:r>
            <w:r w:rsidRPr="00703604">
              <w:rPr>
                <w:sz w:val="28"/>
                <w:szCs w:val="28"/>
              </w:rPr>
              <w:t>частью 1 статьи 20.25</w:t>
            </w:r>
            <w:r w:rsidRPr="009C7462">
              <w:rPr>
                <w:sz w:val="28"/>
                <w:szCs w:val="28"/>
              </w:rPr>
              <w:t xml:space="preserve">, </w:t>
            </w:r>
            <w:r w:rsidRPr="00703604">
              <w:rPr>
                <w:sz w:val="28"/>
                <w:szCs w:val="28"/>
              </w:rPr>
              <w:t>статьей 13.19.3</w:t>
            </w:r>
            <w:r w:rsidRPr="009C7462">
              <w:rPr>
                <w:sz w:val="28"/>
                <w:szCs w:val="28"/>
              </w:rPr>
              <w:t>, Кодекса Российской Федерации об административных правонарушениях, или истечение срока, в течение которого лицо считается подвергнутым административному наказанию за совершение указанных административных правонарушений;</w:t>
            </w:r>
          </w:p>
          <w:p w:rsidR="00610209" w:rsidRPr="009C7462" w:rsidRDefault="00610209" w:rsidP="0005256A">
            <w:pPr>
              <w:widowControl w:val="0"/>
              <w:autoSpaceDE w:val="0"/>
              <w:autoSpaceDN w:val="0"/>
              <w:adjustRightInd w:val="0"/>
              <w:spacing w:before="160"/>
              <w:jc w:val="both"/>
              <w:rPr>
                <w:sz w:val="28"/>
                <w:szCs w:val="28"/>
              </w:rPr>
            </w:pPr>
            <w:r w:rsidRPr="009C7462">
              <w:rPr>
                <w:sz w:val="28"/>
                <w:szCs w:val="28"/>
              </w:rPr>
              <w:t xml:space="preserve">2) отсутствие на дату принятия решения об отнесении деятельности контролируемого лица к категории риска нарушения срока исполнения обязательств по договорам </w:t>
            </w:r>
            <w:r w:rsidRPr="00934A9B">
              <w:rPr>
                <w:sz w:val="28"/>
                <w:szCs w:val="28"/>
              </w:rPr>
              <w:t>строительного подряда</w:t>
            </w:r>
          </w:p>
        </w:tc>
      </w:tr>
    </w:tbl>
    <w:p w:rsidR="00610209" w:rsidRDefault="00610209" w:rsidP="0061020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610209" w:rsidRDefault="00610209" w:rsidP="00610209">
      <w:pPr>
        <w:ind w:left="4962"/>
        <w:jc w:val="center"/>
        <w:rPr>
          <w:sz w:val="28"/>
          <w:szCs w:val="28"/>
        </w:rPr>
      </w:pPr>
    </w:p>
    <w:p w:rsidR="00610209" w:rsidRDefault="00610209" w:rsidP="00A05154">
      <w:pPr>
        <w:widowControl w:val="0"/>
        <w:tabs>
          <w:tab w:val="left" w:pos="4672"/>
        </w:tabs>
        <w:suppressAutoHyphens w:val="0"/>
        <w:spacing w:line="240" w:lineRule="exact"/>
        <w:rPr>
          <w:sz w:val="28"/>
          <w:szCs w:val="28"/>
        </w:rPr>
      </w:pPr>
    </w:p>
    <w:p w:rsidR="00610209" w:rsidRDefault="00610209" w:rsidP="00A05154">
      <w:pPr>
        <w:widowControl w:val="0"/>
        <w:tabs>
          <w:tab w:val="left" w:pos="4672"/>
        </w:tabs>
        <w:suppressAutoHyphens w:val="0"/>
        <w:spacing w:line="240" w:lineRule="exact"/>
        <w:rPr>
          <w:sz w:val="28"/>
          <w:szCs w:val="28"/>
        </w:rPr>
      </w:pPr>
    </w:p>
    <w:p w:rsidR="00610209" w:rsidRDefault="00610209" w:rsidP="00A05154">
      <w:pPr>
        <w:widowControl w:val="0"/>
        <w:tabs>
          <w:tab w:val="left" w:pos="4672"/>
        </w:tabs>
        <w:suppressAutoHyphens w:val="0"/>
        <w:spacing w:line="240" w:lineRule="exact"/>
        <w:rPr>
          <w:sz w:val="28"/>
          <w:szCs w:val="28"/>
        </w:rPr>
      </w:pPr>
    </w:p>
    <w:p w:rsidR="00610209" w:rsidRDefault="00610209" w:rsidP="00A05154">
      <w:pPr>
        <w:widowControl w:val="0"/>
        <w:tabs>
          <w:tab w:val="left" w:pos="4672"/>
        </w:tabs>
        <w:suppressAutoHyphens w:val="0"/>
        <w:spacing w:line="240" w:lineRule="exact"/>
        <w:rPr>
          <w:sz w:val="28"/>
          <w:szCs w:val="28"/>
        </w:rPr>
      </w:pPr>
    </w:p>
    <w:p w:rsidR="00610209" w:rsidRDefault="00610209" w:rsidP="00A05154">
      <w:pPr>
        <w:widowControl w:val="0"/>
        <w:tabs>
          <w:tab w:val="left" w:pos="4672"/>
        </w:tabs>
        <w:suppressAutoHyphens w:val="0"/>
        <w:spacing w:line="240" w:lineRule="exact"/>
        <w:rPr>
          <w:sz w:val="28"/>
          <w:szCs w:val="28"/>
        </w:rPr>
      </w:pPr>
    </w:p>
    <w:p w:rsidR="00610209" w:rsidRDefault="00610209" w:rsidP="00A05154">
      <w:pPr>
        <w:widowControl w:val="0"/>
        <w:tabs>
          <w:tab w:val="left" w:pos="4672"/>
        </w:tabs>
        <w:suppressAutoHyphens w:val="0"/>
        <w:spacing w:line="240" w:lineRule="exact"/>
        <w:rPr>
          <w:sz w:val="28"/>
          <w:szCs w:val="28"/>
        </w:rPr>
      </w:pPr>
    </w:p>
    <w:p w:rsidR="00610209" w:rsidRDefault="00610209" w:rsidP="00A05154">
      <w:pPr>
        <w:widowControl w:val="0"/>
        <w:tabs>
          <w:tab w:val="left" w:pos="4672"/>
        </w:tabs>
        <w:suppressAutoHyphens w:val="0"/>
        <w:spacing w:line="240" w:lineRule="exact"/>
        <w:rPr>
          <w:sz w:val="28"/>
          <w:szCs w:val="28"/>
        </w:rPr>
      </w:pPr>
    </w:p>
    <w:p w:rsidR="00610209" w:rsidRDefault="00610209" w:rsidP="00A05154">
      <w:pPr>
        <w:widowControl w:val="0"/>
        <w:tabs>
          <w:tab w:val="left" w:pos="4672"/>
        </w:tabs>
        <w:suppressAutoHyphens w:val="0"/>
        <w:spacing w:line="240" w:lineRule="exact"/>
        <w:rPr>
          <w:sz w:val="28"/>
          <w:szCs w:val="28"/>
        </w:rPr>
      </w:pPr>
    </w:p>
    <w:p w:rsidR="00610209" w:rsidRDefault="00610209" w:rsidP="00A05154">
      <w:pPr>
        <w:widowControl w:val="0"/>
        <w:tabs>
          <w:tab w:val="left" w:pos="4672"/>
        </w:tabs>
        <w:suppressAutoHyphens w:val="0"/>
        <w:spacing w:line="240" w:lineRule="exact"/>
        <w:rPr>
          <w:sz w:val="28"/>
          <w:szCs w:val="28"/>
        </w:rPr>
      </w:pPr>
    </w:p>
    <w:p w:rsidR="00610209" w:rsidRDefault="00610209" w:rsidP="00A05154">
      <w:pPr>
        <w:widowControl w:val="0"/>
        <w:tabs>
          <w:tab w:val="left" w:pos="4672"/>
        </w:tabs>
        <w:suppressAutoHyphens w:val="0"/>
        <w:spacing w:line="240" w:lineRule="exact"/>
        <w:rPr>
          <w:sz w:val="28"/>
          <w:szCs w:val="28"/>
        </w:rPr>
      </w:pPr>
    </w:p>
    <w:p w:rsidR="00610209" w:rsidRDefault="00610209" w:rsidP="00A05154">
      <w:pPr>
        <w:widowControl w:val="0"/>
        <w:tabs>
          <w:tab w:val="left" w:pos="4672"/>
        </w:tabs>
        <w:suppressAutoHyphens w:val="0"/>
        <w:spacing w:line="240" w:lineRule="exact"/>
        <w:rPr>
          <w:sz w:val="28"/>
          <w:szCs w:val="28"/>
        </w:rPr>
      </w:pPr>
    </w:p>
    <w:p w:rsidR="00610209" w:rsidRPr="008F0804" w:rsidRDefault="00610209" w:rsidP="00610209">
      <w:pPr>
        <w:spacing w:after="120" w:line="240" w:lineRule="exact"/>
        <w:ind w:left="5387"/>
        <w:jc w:val="center"/>
        <w:rPr>
          <w:sz w:val="28"/>
          <w:szCs w:val="28"/>
        </w:rPr>
      </w:pPr>
      <w:r w:rsidRPr="008F0804">
        <w:rPr>
          <w:sz w:val="28"/>
          <w:szCs w:val="28"/>
        </w:rPr>
        <w:lastRenderedPageBreak/>
        <w:t>УТВЕРЖДЕН</w:t>
      </w:r>
    </w:p>
    <w:p w:rsidR="00610209" w:rsidRPr="008F0804" w:rsidRDefault="00610209" w:rsidP="00610209">
      <w:pPr>
        <w:spacing w:line="240" w:lineRule="exact"/>
        <w:ind w:left="5387"/>
        <w:jc w:val="center"/>
        <w:rPr>
          <w:sz w:val="28"/>
          <w:szCs w:val="28"/>
        </w:rPr>
      </w:pPr>
      <w:r w:rsidRPr="008F0804">
        <w:rPr>
          <w:sz w:val="28"/>
          <w:szCs w:val="28"/>
        </w:rPr>
        <w:t>постановлением</w:t>
      </w:r>
    </w:p>
    <w:p w:rsidR="00610209" w:rsidRPr="008F0804" w:rsidRDefault="00610209" w:rsidP="00610209">
      <w:pPr>
        <w:spacing w:line="240" w:lineRule="exact"/>
        <w:ind w:left="5387"/>
        <w:jc w:val="center"/>
        <w:rPr>
          <w:sz w:val="28"/>
          <w:szCs w:val="28"/>
        </w:rPr>
      </w:pPr>
      <w:r w:rsidRPr="008F0804">
        <w:rPr>
          <w:sz w:val="28"/>
          <w:szCs w:val="28"/>
        </w:rPr>
        <w:t>Правительства</w:t>
      </w:r>
    </w:p>
    <w:p w:rsidR="00610209" w:rsidRPr="008F0804" w:rsidRDefault="00610209" w:rsidP="00610209">
      <w:pPr>
        <w:spacing w:after="120" w:line="240" w:lineRule="exact"/>
        <w:ind w:left="5387"/>
        <w:jc w:val="center"/>
        <w:rPr>
          <w:sz w:val="28"/>
          <w:szCs w:val="28"/>
        </w:rPr>
      </w:pPr>
      <w:r w:rsidRPr="008F0804">
        <w:rPr>
          <w:sz w:val="28"/>
          <w:szCs w:val="28"/>
        </w:rPr>
        <w:t>Хабаровского края</w:t>
      </w:r>
    </w:p>
    <w:p w:rsidR="00610209" w:rsidRPr="008F0804" w:rsidRDefault="00610209" w:rsidP="00610209">
      <w:pPr>
        <w:spacing w:line="266" w:lineRule="exact"/>
        <w:ind w:left="5387"/>
        <w:jc w:val="both"/>
        <w:rPr>
          <w:sz w:val="28"/>
          <w:szCs w:val="28"/>
          <w:lang w:eastAsia="ru-RU"/>
        </w:rPr>
      </w:pPr>
      <w:r w:rsidRPr="008F080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F0804">
        <w:rPr>
          <w:sz w:val="28"/>
          <w:szCs w:val="28"/>
        </w:rPr>
        <w:t xml:space="preserve">              </w:t>
      </w:r>
    </w:p>
    <w:p w:rsidR="00610209" w:rsidRPr="008F0804" w:rsidRDefault="00610209" w:rsidP="00610209">
      <w:pPr>
        <w:jc w:val="center"/>
        <w:rPr>
          <w:lang w:eastAsia="ru-RU"/>
        </w:rPr>
      </w:pPr>
    </w:p>
    <w:p w:rsidR="00610209" w:rsidRPr="008F0804" w:rsidRDefault="00610209" w:rsidP="00610209">
      <w:pPr>
        <w:jc w:val="center"/>
        <w:rPr>
          <w:sz w:val="28"/>
          <w:szCs w:val="28"/>
          <w:lang w:eastAsia="ru-RU"/>
        </w:rPr>
      </w:pPr>
    </w:p>
    <w:p w:rsidR="00610209" w:rsidRDefault="00610209" w:rsidP="00610209">
      <w:pPr>
        <w:jc w:val="center"/>
        <w:rPr>
          <w:sz w:val="28"/>
          <w:szCs w:val="28"/>
          <w:lang w:eastAsia="ru-RU"/>
        </w:rPr>
      </w:pPr>
    </w:p>
    <w:p w:rsidR="00610209" w:rsidRPr="008F0804" w:rsidRDefault="00610209" w:rsidP="00610209">
      <w:pPr>
        <w:jc w:val="center"/>
        <w:rPr>
          <w:sz w:val="28"/>
          <w:szCs w:val="28"/>
          <w:lang w:eastAsia="ru-RU"/>
        </w:rPr>
      </w:pPr>
    </w:p>
    <w:p w:rsidR="00610209" w:rsidRPr="008F0804" w:rsidRDefault="00610209" w:rsidP="00610209">
      <w:pPr>
        <w:jc w:val="center"/>
        <w:rPr>
          <w:sz w:val="28"/>
          <w:szCs w:val="28"/>
          <w:lang w:eastAsia="ru-RU"/>
        </w:rPr>
      </w:pPr>
      <w:r w:rsidRPr="008F0804">
        <w:rPr>
          <w:sz w:val="28"/>
          <w:szCs w:val="28"/>
          <w:lang w:eastAsia="ru-RU"/>
        </w:rPr>
        <w:t xml:space="preserve">ПЕРЕЧЕНЬ </w:t>
      </w:r>
    </w:p>
    <w:p w:rsidR="00610209" w:rsidRPr="008F0804" w:rsidRDefault="00610209" w:rsidP="00610209">
      <w:pPr>
        <w:jc w:val="center"/>
        <w:rPr>
          <w:lang w:eastAsia="ru-RU"/>
        </w:rPr>
      </w:pPr>
    </w:p>
    <w:p w:rsidR="00610209" w:rsidRPr="008F0804" w:rsidRDefault="00610209" w:rsidP="00610209">
      <w:pPr>
        <w:spacing w:line="266" w:lineRule="exact"/>
        <w:jc w:val="both"/>
        <w:rPr>
          <w:sz w:val="28"/>
          <w:szCs w:val="28"/>
          <w:lang w:eastAsia="ru-RU"/>
        </w:rPr>
      </w:pPr>
      <w:r w:rsidRPr="008F0804">
        <w:rPr>
          <w:sz w:val="28"/>
          <w:szCs w:val="28"/>
          <w:lang w:eastAsia="ru-RU"/>
        </w:rPr>
        <w:t>индикаторов риска нарушения обязательных требований</w:t>
      </w:r>
      <w:r w:rsidRPr="00101797">
        <w:rPr>
          <w:b/>
          <w:sz w:val="28"/>
          <w:szCs w:val="28"/>
        </w:rPr>
        <w:t xml:space="preserve"> </w:t>
      </w:r>
      <w:r w:rsidRPr="00101797">
        <w:rPr>
          <w:sz w:val="28"/>
          <w:szCs w:val="28"/>
          <w:lang w:eastAsia="ru-RU"/>
        </w:rPr>
        <w:t>при осуществлении регионального государственного контроля (надзора) за соблюдением юридическими лицами, индивидуальными предпринимателями, подрядчиками требований к порядку и ср</w:t>
      </w:r>
      <w:r w:rsidRPr="008F0804">
        <w:rPr>
          <w:sz w:val="28"/>
          <w:szCs w:val="28"/>
          <w:lang w:eastAsia="ru-RU"/>
        </w:rPr>
        <w:t>окам размещения в единой</w:t>
      </w:r>
      <w:r>
        <w:rPr>
          <w:sz w:val="28"/>
          <w:szCs w:val="28"/>
          <w:lang w:eastAsia="ru-RU"/>
        </w:rPr>
        <w:t xml:space="preserve"> </w:t>
      </w:r>
      <w:r w:rsidRPr="008F0804">
        <w:rPr>
          <w:sz w:val="28"/>
          <w:szCs w:val="28"/>
          <w:lang w:eastAsia="ru-RU"/>
        </w:rPr>
        <w:t>информационной системе жилищного строительства информации и сведений, необходимых для строительства жилых домов по договорам строительного подряда на территории Хабаровского края</w:t>
      </w:r>
    </w:p>
    <w:p w:rsidR="00610209" w:rsidRPr="008F0804" w:rsidRDefault="00610209" w:rsidP="00610209">
      <w:pPr>
        <w:spacing w:line="266" w:lineRule="exact"/>
        <w:jc w:val="both"/>
        <w:rPr>
          <w:lang w:eastAsia="ru-RU"/>
        </w:rPr>
      </w:pPr>
    </w:p>
    <w:p w:rsidR="00610209" w:rsidRPr="008F0804" w:rsidRDefault="00610209" w:rsidP="00610209">
      <w:pPr>
        <w:numPr>
          <w:ilvl w:val="0"/>
          <w:numId w:val="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0804">
        <w:rPr>
          <w:color w:val="000000"/>
          <w:sz w:val="28"/>
          <w:lang w:eastAsia="ru-RU"/>
        </w:rPr>
        <w:t>О</w:t>
      </w:r>
      <w:r w:rsidRPr="008F0804">
        <w:rPr>
          <w:color w:val="000000"/>
          <w:sz w:val="28"/>
          <w:highlight w:val="white"/>
          <w:lang w:eastAsia="ru-RU"/>
        </w:rPr>
        <w:t>тсутствие в единой информационной системе жилищного строительства</w:t>
      </w:r>
      <w:r w:rsidRPr="008F0804">
        <w:rPr>
          <w:color w:val="000000"/>
          <w:sz w:val="28"/>
          <w:lang w:eastAsia="ru-RU"/>
        </w:rPr>
        <w:t>,</w:t>
      </w:r>
      <w:r w:rsidRPr="008F0804">
        <w:rPr>
          <w:color w:val="000000"/>
          <w:sz w:val="28"/>
          <w:highlight w:val="white"/>
          <w:lang w:eastAsia="ru-RU"/>
        </w:rPr>
        <w:t xml:space="preserve"> информации о наличии уведомления, предусмотренного </w:t>
      </w:r>
      <w:r>
        <w:rPr>
          <w:color w:val="000000"/>
          <w:sz w:val="28"/>
          <w:highlight w:val="white"/>
          <w:lang w:eastAsia="ru-RU"/>
        </w:rPr>
        <w:t xml:space="preserve">частью 16 </w:t>
      </w:r>
      <w:r w:rsidRPr="008F0804">
        <w:rPr>
          <w:color w:val="000000"/>
          <w:sz w:val="28"/>
          <w:highlight w:val="white"/>
          <w:lang w:eastAsia="ru-RU"/>
        </w:rPr>
        <w:t>стать</w:t>
      </w:r>
      <w:r>
        <w:rPr>
          <w:color w:val="000000"/>
          <w:sz w:val="28"/>
          <w:highlight w:val="white"/>
          <w:lang w:eastAsia="ru-RU"/>
        </w:rPr>
        <w:t>и</w:t>
      </w:r>
      <w:r w:rsidRPr="008F0804">
        <w:rPr>
          <w:color w:val="000000"/>
          <w:sz w:val="28"/>
          <w:highlight w:val="white"/>
          <w:lang w:eastAsia="ru-RU"/>
        </w:rPr>
        <w:t xml:space="preserve"> 55 Градостроительного кодекса Российской Федерации по истечении 6 месяцев со дня, установленного для окончания выполнения работ по договору строительного подряда.</w:t>
      </w:r>
    </w:p>
    <w:p w:rsidR="00610209" w:rsidRPr="008F0804" w:rsidRDefault="00610209" w:rsidP="00610209">
      <w:pPr>
        <w:numPr>
          <w:ilvl w:val="0"/>
          <w:numId w:val="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0804">
        <w:rPr>
          <w:sz w:val="28"/>
          <w:szCs w:val="28"/>
          <w:lang w:eastAsia="ru-RU"/>
        </w:rPr>
        <w:t xml:space="preserve">Выявление в результате мероприятия по наблюдению за соблюдением обязательных требований (мониторинга безопасности) фактов </w:t>
      </w:r>
      <w:r w:rsidRPr="008F0804">
        <w:rPr>
          <w:color w:val="000000"/>
          <w:sz w:val="28"/>
          <w:highlight w:val="white"/>
          <w:lang w:eastAsia="ru-RU"/>
        </w:rPr>
        <w:t>увеличения</w:t>
      </w:r>
      <w:r w:rsidRPr="008F0804">
        <w:rPr>
          <w:sz w:val="28"/>
          <w:szCs w:val="28"/>
          <w:lang w:eastAsia="ru-RU"/>
        </w:rPr>
        <w:t xml:space="preserve"> (продления) срока строительства жилого дома на 6 месяцев и более и (или) нарушение </w:t>
      </w:r>
      <w:r w:rsidRPr="008B75D8">
        <w:rPr>
          <w:sz w:val="28"/>
          <w:szCs w:val="28"/>
          <w:lang w:eastAsia="ru-RU"/>
        </w:rPr>
        <w:t>подрядчиком</w:t>
      </w:r>
      <w:r w:rsidRPr="008F0804">
        <w:rPr>
          <w:sz w:val="28"/>
          <w:szCs w:val="28"/>
          <w:lang w:eastAsia="ru-RU"/>
        </w:rPr>
        <w:t xml:space="preserve"> первоначального планируемого срока завершения строительства</w:t>
      </w:r>
      <w:r>
        <w:rPr>
          <w:sz w:val="28"/>
          <w:szCs w:val="28"/>
          <w:lang w:eastAsia="ru-RU"/>
        </w:rPr>
        <w:t xml:space="preserve"> </w:t>
      </w:r>
      <w:r w:rsidRPr="008F0804">
        <w:rPr>
          <w:sz w:val="28"/>
          <w:szCs w:val="28"/>
          <w:lang w:eastAsia="ru-RU"/>
        </w:rPr>
        <w:t>жилого дома</w:t>
      </w:r>
      <w:r>
        <w:rPr>
          <w:sz w:val="28"/>
          <w:szCs w:val="28"/>
          <w:lang w:eastAsia="ru-RU"/>
        </w:rPr>
        <w:t xml:space="preserve"> (</w:t>
      </w:r>
      <w:r w:rsidRPr="008F0804">
        <w:rPr>
          <w:color w:val="000000"/>
          <w:sz w:val="28"/>
          <w:highlight w:val="white"/>
          <w:lang w:eastAsia="ru-RU"/>
        </w:rPr>
        <w:t>окончания выполнения работ по договору строительного подряда</w:t>
      </w:r>
      <w:r w:rsidRPr="008F0804">
        <w:rPr>
          <w:sz w:val="28"/>
          <w:szCs w:val="28"/>
          <w:lang w:eastAsia="ru-RU"/>
        </w:rPr>
        <w:t>).</w:t>
      </w:r>
    </w:p>
    <w:p w:rsidR="00610209" w:rsidRPr="008F0804" w:rsidRDefault="00610209" w:rsidP="00610209">
      <w:pPr>
        <w:ind w:left="4962"/>
        <w:jc w:val="center"/>
        <w:rPr>
          <w:sz w:val="28"/>
          <w:szCs w:val="28"/>
          <w:lang w:eastAsia="ru-RU"/>
        </w:rPr>
      </w:pPr>
    </w:p>
    <w:p w:rsidR="00610209" w:rsidRPr="008F0804" w:rsidRDefault="00610209" w:rsidP="00610209">
      <w:pPr>
        <w:jc w:val="center"/>
        <w:rPr>
          <w:sz w:val="28"/>
          <w:szCs w:val="28"/>
          <w:lang w:eastAsia="ru-RU"/>
        </w:rPr>
      </w:pPr>
      <w:r w:rsidRPr="008F0804">
        <w:rPr>
          <w:sz w:val="28"/>
          <w:szCs w:val="28"/>
          <w:lang w:eastAsia="ru-RU"/>
        </w:rPr>
        <w:t>________________</w:t>
      </w:r>
    </w:p>
    <w:p w:rsidR="00610209" w:rsidRPr="008F0804" w:rsidRDefault="00610209" w:rsidP="00610209">
      <w:pPr>
        <w:ind w:left="4962"/>
        <w:jc w:val="center"/>
        <w:rPr>
          <w:sz w:val="28"/>
          <w:szCs w:val="28"/>
          <w:lang w:eastAsia="ru-RU"/>
        </w:rPr>
      </w:pPr>
    </w:p>
    <w:p w:rsidR="00610209" w:rsidRPr="008F0804" w:rsidRDefault="00610209" w:rsidP="00610209">
      <w:pPr>
        <w:ind w:left="4962"/>
        <w:jc w:val="center"/>
        <w:rPr>
          <w:sz w:val="28"/>
          <w:szCs w:val="28"/>
          <w:lang w:eastAsia="ru-RU"/>
        </w:rPr>
      </w:pPr>
    </w:p>
    <w:p w:rsidR="00610209" w:rsidRPr="008F0804" w:rsidRDefault="00610209" w:rsidP="00610209">
      <w:pPr>
        <w:ind w:left="4962"/>
        <w:jc w:val="center"/>
        <w:rPr>
          <w:sz w:val="28"/>
          <w:szCs w:val="28"/>
          <w:lang w:eastAsia="ru-RU"/>
        </w:rPr>
      </w:pPr>
    </w:p>
    <w:p w:rsidR="00610209" w:rsidRPr="008F0804" w:rsidRDefault="00610209" w:rsidP="00610209">
      <w:pPr>
        <w:ind w:left="4962"/>
        <w:jc w:val="center"/>
        <w:rPr>
          <w:sz w:val="28"/>
          <w:szCs w:val="28"/>
          <w:lang w:eastAsia="ru-RU"/>
        </w:rPr>
      </w:pPr>
    </w:p>
    <w:p w:rsidR="00610209" w:rsidRPr="008F0804" w:rsidRDefault="00610209" w:rsidP="00610209">
      <w:pPr>
        <w:ind w:left="4962"/>
        <w:jc w:val="center"/>
        <w:rPr>
          <w:sz w:val="28"/>
          <w:szCs w:val="28"/>
          <w:lang w:eastAsia="ru-RU"/>
        </w:rPr>
      </w:pPr>
    </w:p>
    <w:p w:rsidR="00610209" w:rsidRPr="008F0804" w:rsidRDefault="00610209" w:rsidP="00610209">
      <w:pPr>
        <w:ind w:left="4962"/>
        <w:jc w:val="center"/>
        <w:rPr>
          <w:sz w:val="28"/>
          <w:szCs w:val="28"/>
          <w:lang w:eastAsia="ru-RU"/>
        </w:rPr>
      </w:pPr>
    </w:p>
    <w:p w:rsidR="00610209" w:rsidRPr="008F0804" w:rsidRDefault="00610209" w:rsidP="00610209">
      <w:pPr>
        <w:ind w:left="4962"/>
        <w:jc w:val="center"/>
        <w:rPr>
          <w:sz w:val="28"/>
          <w:szCs w:val="28"/>
          <w:lang w:eastAsia="ru-RU"/>
        </w:rPr>
      </w:pPr>
    </w:p>
    <w:p w:rsidR="00610209" w:rsidRPr="008F0804" w:rsidRDefault="00610209" w:rsidP="00610209">
      <w:pPr>
        <w:ind w:left="4962"/>
        <w:jc w:val="center"/>
        <w:rPr>
          <w:sz w:val="28"/>
          <w:szCs w:val="28"/>
          <w:lang w:eastAsia="ru-RU"/>
        </w:rPr>
      </w:pPr>
    </w:p>
    <w:p w:rsidR="00610209" w:rsidRPr="008F0804" w:rsidRDefault="00610209" w:rsidP="00610209">
      <w:pPr>
        <w:ind w:left="4962"/>
        <w:jc w:val="center"/>
        <w:rPr>
          <w:sz w:val="28"/>
          <w:szCs w:val="28"/>
          <w:lang w:eastAsia="ru-RU"/>
        </w:rPr>
      </w:pPr>
    </w:p>
    <w:p w:rsidR="00610209" w:rsidRPr="008F0804" w:rsidRDefault="00610209" w:rsidP="00610209">
      <w:pPr>
        <w:ind w:left="4962"/>
        <w:jc w:val="center"/>
        <w:rPr>
          <w:sz w:val="28"/>
          <w:szCs w:val="28"/>
          <w:lang w:eastAsia="ru-RU"/>
        </w:rPr>
      </w:pPr>
    </w:p>
    <w:p w:rsidR="00610209" w:rsidRPr="008F0804" w:rsidRDefault="00610209" w:rsidP="00610209">
      <w:pPr>
        <w:ind w:left="4962"/>
        <w:jc w:val="center"/>
        <w:rPr>
          <w:sz w:val="28"/>
          <w:szCs w:val="28"/>
          <w:lang w:eastAsia="ru-RU"/>
        </w:rPr>
      </w:pPr>
    </w:p>
    <w:p w:rsidR="00610209" w:rsidRPr="008F0804" w:rsidRDefault="00610209" w:rsidP="00610209">
      <w:pPr>
        <w:ind w:left="4962"/>
        <w:jc w:val="center"/>
        <w:rPr>
          <w:sz w:val="28"/>
          <w:szCs w:val="28"/>
          <w:lang w:eastAsia="ru-RU"/>
        </w:rPr>
      </w:pPr>
    </w:p>
    <w:p w:rsidR="00610209" w:rsidRPr="008F0804" w:rsidRDefault="00610209" w:rsidP="00610209">
      <w:pPr>
        <w:ind w:left="4962"/>
        <w:jc w:val="center"/>
        <w:rPr>
          <w:sz w:val="28"/>
          <w:szCs w:val="28"/>
          <w:lang w:eastAsia="ru-RU"/>
        </w:rPr>
      </w:pPr>
    </w:p>
    <w:p w:rsidR="00610209" w:rsidRPr="008F0804" w:rsidRDefault="00610209" w:rsidP="00610209">
      <w:pPr>
        <w:spacing w:line="240" w:lineRule="exact"/>
        <w:ind w:left="4961"/>
        <w:jc w:val="center"/>
        <w:rPr>
          <w:sz w:val="28"/>
          <w:szCs w:val="28"/>
          <w:lang w:eastAsia="ru-RU"/>
        </w:rPr>
      </w:pPr>
    </w:p>
    <w:p w:rsidR="00610209" w:rsidRDefault="00610209" w:rsidP="00610209"/>
    <w:p w:rsidR="00610209" w:rsidRPr="00346022" w:rsidRDefault="00610209" w:rsidP="00A05154">
      <w:pPr>
        <w:widowControl w:val="0"/>
        <w:tabs>
          <w:tab w:val="left" w:pos="4672"/>
        </w:tabs>
        <w:suppressAutoHyphens w:val="0"/>
        <w:spacing w:line="240" w:lineRule="exact"/>
        <w:rPr>
          <w:sz w:val="28"/>
          <w:szCs w:val="28"/>
        </w:rPr>
      </w:pPr>
    </w:p>
    <w:sectPr w:rsidR="00610209" w:rsidRPr="00346022" w:rsidSect="00346022">
      <w:headerReference w:type="even" r:id="rId7"/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6F" w:rsidRDefault="0084036F">
      <w:r>
        <w:separator/>
      </w:r>
    </w:p>
  </w:endnote>
  <w:endnote w:type="continuationSeparator" w:id="0">
    <w:p w:rsidR="0084036F" w:rsidRDefault="0084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6F" w:rsidRDefault="0084036F">
      <w:r>
        <w:separator/>
      </w:r>
    </w:p>
  </w:footnote>
  <w:footnote w:type="continuationSeparator" w:id="0">
    <w:p w:rsidR="0084036F" w:rsidRDefault="00840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22" w:rsidRDefault="00346022" w:rsidP="00E208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6022" w:rsidRDefault="003460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22" w:rsidRDefault="00346022" w:rsidP="00E208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0722">
      <w:rPr>
        <w:rStyle w:val="a4"/>
        <w:noProof/>
      </w:rPr>
      <w:t>17</w:t>
    </w:r>
    <w:r>
      <w:rPr>
        <w:rStyle w:val="a4"/>
      </w:rPr>
      <w:fldChar w:fldCharType="end"/>
    </w:r>
  </w:p>
  <w:p w:rsidR="00346022" w:rsidRDefault="003460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1FF3"/>
    <w:multiLevelType w:val="hybridMultilevel"/>
    <w:tmpl w:val="AB045AF8"/>
    <w:lvl w:ilvl="0" w:tplc="D11A8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54589D"/>
    <w:multiLevelType w:val="hybridMultilevel"/>
    <w:tmpl w:val="62EC5452"/>
    <w:lvl w:ilvl="0" w:tplc="EADA4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7E61DD"/>
    <w:multiLevelType w:val="multilevel"/>
    <w:tmpl w:val="5394DC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674B730A"/>
    <w:multiLevelType w:val="hybridMultilevel"/>
    <w:tmpl w:val="ED08EED6"/>
    <w:lvl w:ilvl="0" w:tplc="A5C8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1C51AD"/>
    <w:multiLevelType w:val="multilevel"/>
    <w:tmpl w:val="4C2A7EE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6F9E530D"/>
    <w:multiLevelType w:val="hybridMultilevel"/>
    <w:tmpl w:val="ADE81726"/>
    <w:lvl w:ilvl="0" w:tplc="D11A8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077BE6"/>
    <w:multiLevelType w:val="hybridMultilevel"/>
    <w:tmpl w:val="F1107E8A"/>
    <w:lvl w:ilvl="0" w:tplc="D11A8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1B5B4B"/>
    <w:multiLevelType w:val="hybridMultilevel"/>
    <w:tmpl w:val="417ED27A"/>
    <w:lvl w:ilvl="0" w:tplc="692C35F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F87387"/>
    <w:multiLevelType w:val="hybridMultilevel"/>
    <w:tmpl w:val="8A4E3DEE"/>
    <w:lvl w:ilvl="0" w:tplc="D11A8D00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29"/>
    <w:rsid w:val="00005EA4"/>
    <w:rsid w:val="0005256A"/>
    <w:rsid w:val="000B0D0A"/>
    <w:rsid w:val="000B1348"/>
    <w:rsid w:val="0012106B"/>
    <w:rsid w:val="00124FD4"/>
    <w:rsid w:val="00172F57"/>
    <w:rsid w:val="001E4493"/>
    <w:rsid w:val="001F78ED"/>
    <w:rsid w:val="0021286E"/>
    <w:rsid w:val="002264DC"/>
    <w:rsid w:val="00292A06"/>
    <w:rsid w:val="00335CF9"/>
    <w:rsid w:val="00346022"/>
    <w:rsid w:val="0035438A"/>
    <w:rsid w:val="003629A8"/>
    <w:rsid w:val="0036403C"/>
    <w:rsid w:val="00391D78"/>
    <w:rsid w:val="003B6953"/>
    <w:rsid w:val="003B6BE3"/>
    <w:rsid w:val="003D2BE0"/>
    <w:rsid w:val="00477D1E"/>
    <w:rsid w:val="004E466B"/>
    <w:rsid w:val="004E5428"/>
    <w:rsid w:val="0051073C"/>
    <w:rsid w:val="00517346"/>
    <w:rsid w:val="00556185"/>
    <w:rsid w:val="00584490"/>
    <w:rsid w:val="00601525"/>
    <w:rsid w:val="00610209"/>
    <w:rsid w:val="00674912"/>
    <w:rsid w:val="006A798F"/>
    <w:rsid w:val="00717505"/>
    <w:rsid w:val="0077256C"/>
    <w:rsid w:val="00776893"/>
    <w:rsid w:val="007B1F4B"/>
    <w:rsid w:val="007D78E3"/>
    <w:rsid w:val="007F13E8"/>
    <w:rsid w:val="007F6456"/>
    <w:rsid w:val="00801523"/>
    <w:rsid w:val="00805267"/>
    <w:rsid w:val="008118F3"/>
    <w:rsid w:val="0082768E"/>
    <w:rsid w:val="00837C78"/>
    <w:rsid w:val="0084036F"/>
    <w:rsid w:val="0089201F"/>
    <w:rsid w:val="009027E2"/>
    <w:rsid w:val="009102C4"/>
    <w:rsid w:val="0095163C"/>
    <w:rsid w:val="009A1558"/>
    <w:rsid w:val="009E4BA1"/>
    <w:rsid w:val="00A05154"/>
    <w:rsid w:val="00A1086F"/>
    <w:rsid w:val="00A132E1"/>
    <w:rsid w:val="00A6303D"/>
    <w:rsid w:val="00A64A08"/>
    <w:rsid w:val="00AB2F52"/>
    <w:rsid w:val="00AB6FAA"/>
    <w:rsid w:val="00AF0722"/>
    <w:rsid w:val="00B142F3"/>
    <w:rsid w:val="00B7270A"/>
    <w:rsid w:val="00B91717"/>
    <w:rsid w:val="00B952C2"/>
    <w:rsid w:val="00C94A05"/>
    <w:rsid w:val="00CD4739"/>
    <w:rsid w:val="00CF1A29"/>
    <w:rsid w:val="00D14ED7"/>
    <w:rsid w:val="00D27B5B"/>
    <w:rsid w:val="00D616FF"/>
    <w:rsid w:val="00DD0AF7"/>
    <w:rsid w:val="00E16966"/>
    <w:rsid w:val="00E2085E"/>
    <w:rsid w:val="00E21785"/>
    <w:rsid w:val="00E26AA7"/>
    <w:rsid w:val="00E34424"/>
    <w:rsid w:val="00E42352"/>
    <w:rsid w:val="00ED04A0"/>
    <w:rsid w:val="00F766E1"/>
    <w:rsid w:val="00F9070E"/>
    <w:rsid w:val="00FB0923"/>
    <w:rsid w:val="00F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E8B77-84DF-450C-BF46-DA2D94A0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3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10209"/>
    <w:pPr>
      <w:keepNext/>
      <w:suppressAutoHyphens w:val="0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6403C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next w:val="a"/>
    <w:rsid w:val="0036403C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rsid w:val="0036403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rsid w:val="003460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6022"/>
  </w:style>
  <w:style w:type="paragraph" w:styleId="a5">
    <w:name w:val="footer"/>
    <w:basedOn w:val="a"/>
    <w:rsid w:val="00346022"/>
    <w:pPr>
      <w:tabs>
        <w:tab w:val="center" w:pos="4677"/>
        <w:tab w:val="right" w:pos="9355"/>
      </w:tabs>
    </w:pPr>
  </w:style>
  <w:style w:type="character" w:styleId="a6">
    <w:name w:val="Hyperlink"/>
    <w:uiPriority w:val="99"/>
    <w:unhideWhenUsed/>
    <w:rsid w:val="003D2BE0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52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0526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610209"/>
    <w:rPr>
      <w:rFonts w:ascii="Cambria" w:eastAsia="Times New Roman" w:hAnsi="Cambria"/>
      <w:b/>
      <w:bCs/>
      <w:sz w:val="32"/>
      <w:szCs w:val="32"/>
      <w:lang w:val="en-US" w:eastAsia="en-US"/>
    </w:rPr>
  </w:style>
  <w:style w:type="paragraph" w:styleId="a9">
    <w:name w:val="List Paragraph"/>
    <w:basedOn w:val="a"/>
    <w:uiPriority w:val="34"/>
    <w:qFormat/>
    <w:rsid w:val="00610209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5945</Words>
  <Characters>33890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Сергеевна</dc:creator>
  <cp:keywords/>
  <dc:description/>
  <cp:lastModifiedBy>Михайлов Алексей Викторович</cp:lastModifiedBy>
  <cp:revision>3</cp:revision>
  <cp:lastPrinted>2023-10-04T00:56:00Z</cp:lastPrinted>
  <dcterms:created xsi:type="dcterms:W3CDTF">2025-01-09T09:04:00Z</dcterms:created>
  <dcterms:modified xsi:type="dcterms:W3CDTF">2025-01-09T09:05:00Z</dcterms:modified>
</cp:coreProperties>
</file>